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FB40" w14:textId="14678370" w:rsidR="002C62D3" w:rsidRPr="003A377E" w:rsidRDefault="008C5135" w:rsidP="003A377E">
      <w:pPr>
        <w:pStyle w:val="Heading3"/>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160"/>
          <w:tab w:val="left" w:pos="2880"/>
          <w:tab w:val="left" w:pos="3600"/>
          <w:tab w:val="left" w:pos="4320"/>
          <w:tab w:val="left" w:pos="5680"/>
          <w:tab w:val="left" w:pos="8453"/>
        </w:tabs>
        <w:rPr>
          <w:rFonts w:ascii="Arial Narrow" w:eastAsia="Times" w:hAnsi="Arial Narrow"/>
        </w:rPr>
      </w:pPr>
      <w:bookmarkStart w:id="0" w:name="OLE_LINK53"/>
      <w:bookmarkStart w:id="1" w:name="OLE_LINK54"/>
      <w:r w:rsidRPr="001D2213">
        <w:rPr>
          <w:rFonts w:ascii="Futura Medium" w:eastAsia="Times" w:hAnsi="Futura Medium" w:cs="Futura Medium"/>
          <w:b w:val="0"/>
          <w:sz w:val="40"/>
          <w:szCs w:val="40"/>
        </w:rPr>
        <w:t xml:space="preserve">Stephanie </w:t>
      </w:r>
      <w:r w:rsidR="008B5F3C">
        <w:rPr>
          <w:rFonts w:ascii="Futura Medium" w:eastAsia="Times" w:hAnsi="Futura Medium" w:cs="Futura Medium"/>
          <w:b w:val="0"/>
          <w:sz w:val="40"/>
          <w:szCs w:val="40"/>
        </w:rPr>
        <w:t>Halbert Jones</w:t>
      </w:r>
      <w:r>
        <w:rPr>
          <w:rFonts w:ascii="Arial Narrow" w:eastAsia="Times" w:hAnsi="Arial Narrow"/>
        </w:rPr>
        <w:tab/>
      </w:r>
      <w:r w:rsidR="006D4E6C">
        <w:rPr>
          <w:rFonts w:ascii="Arial Narrow" w:eastAsia="Times" w:hAnsi="Arial Narrow"/>
        </w:rPr>
        <w:t xml:space="preserve">     </w:t>
      </w:r>
      <w:r>
        <w:rPr>
          <w:rFonts w:ascii="Arial Narrow" w:eastAsia="Times" w:hAnsi="Arial Narrow"/>
        </w:rPr>
        <w:tab/>
      </w:r>
      <w:r>
        <w:rPr>
          <w:rFonts w:ascii="Arial Narrow" w:eastAsia="Times" w:hAnsi="Arial Narrow"/>
        </w:rPr>
        <w:tab/>
      </w:r>
      <w:r w:rsidR="003A377E">
        <w:rPr>
          <w:rFonts w:ascii="Arial Narrow" w:eastAsia="Times" w:hAnsi="Arial Narrow"/>
        </w:rPr>
        <w:t xml:space="preserve">                </w:t>
      </w:r>
      <w:r w:rsidR="003A377E">
        <w:rPr>
          <w:rFonts w:ascii="Arial Narrow" w:eastAsia="Times" w:hAnsi="Arial Narrow"/>
        </w:rPr>
        <w:tab/>
        <w:t xml:space="preserve">              </w:t>
      </w:r>
      <w:r w:rsidR="003A377E">
        <w:rPr>
          <w:rFonts w:ascii="Arial Narrow" w:eastAsia="Times" w:hAnsi="Arial Narrow"/>
        </w:rPr>
        <w:tab/>
      </w:r>
      <w:hyperlink r:id="rId7" w:history="1">
        <w:r w:rsidR="002C62D3" w:rsidRPr="007070C0">
          <w:rPr>
            <w:rStyle w:val="Hyperlink"/>
            <w:rFonts w:ascii="Arial Narrow" w:hAnsi="Arial Narrow"/>
            <w:szCs w:val="22"/>
          </w:rPr>
          <w:t>stephl@capd.org</w:t>
        </w:r>
      </w:hyperlink>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r>
      <w:r w:rsidR="003A377E">
        <w:rPr>
          <w:rStyle w:val="Hyperlink"/>
          <w:rFonts w:ascii="Arial Narrow" w:hAnsi="Arial Narrow"/>
          <w:szCs w:val="22"/>
          <w:u w:val="none"/>
        </w:rPr>
        <w:tab/>
        <w:t xml:space="preserve">                   </w:t>
      </w:r>
      <w:r w:rsidR="002C62D3">
        <w:rPr>
          <w:rFonts w:ascii="Arial Narrow" w:hAnsi="Arial Narrow"/>
        </w:rPr>
        <w:t>Worcester, MA</w:t>
      </w:r>
    </w:p>
    <w:p w14:paraId="0DC74362" w14:textId="77777777" w:rsidR="00DB1BA6" w:rsidRDefault="00DB1BA6" w:rsidP="006D4E6C">
      <w:pPr>
        <w:pStyle w:val="BodyTextIndent"/>
        <w:jc w:val="right"/>
        <w:rPr>
          <w:rFonts w:ascii="Arial Narrow" w:hAnsi="Arial Narrow"/>
          <w:szCs w:val="22"/>
        </w:rPr>
      </w:pPr>
      <w:bookmarkStart w:id="2" w:name="_GoBack"/>
      <w:bookmarkEnd w:id="2"/>
    </w:p>
    <w:p w14:paraId="59672E7B" w14:textId="2996D740" w:rsidR="00DB1BA6" w:rsidRPr="001D2213" w:rsidRDefault="001D2213" w:rsidP="00DB1BA6">
      <w:pPr>
        <w:pStyle w:val="BodyTextIndent"/>
        <w:rPr>
          <w:rFonts w:ascii="Futura Medium" w:hAnsi="Futura Medium" w:cs="Futura Medium"/>
          <w:b w:val="0"/>
          <w:sz w:val="32"/>
          <w:szCs w:val="32"/>
        </w:rPr>
      </w:pPr>
      <w:r w:rsidRPr="001D2213">
        <w:rPr>
          <w:rFonts w:ascii="Futura Medium" w:hAnsi="Futura Medium" w:cs="Futura Medium"/>
          <w:b w:val="0"/>
          <w:sz w:val="28"/>
          <w:szCs w:val="28"/>
          <w:u w:val="single"/>
        </w:rPr>
        <w:t>Introduction</w:t>
      </w:r>
      <w:r>
        <w:rPr>
          <w:rFonts w:ascii="Futura Medium" w:hAnsi="Futura Medium" w:cs="Futura Medium"/>
          <w:b w:val="0"/>
          <w:sz w:val="32"/>
          <w:szCs w:val="32"/>
        </w:rPr>
        <w:t>:</w:t>
      </w:r>
    </w:p>
    <w:p w14:paraId="666F0989" w14:textId="77777777" w:rsidR="00DB1BA6" w:rsidRPr="00CD7B29" w:rsidRDefault="00DB1BA6" w:rsidP="00DB1BA6">
      <w:pPr>
        <w:pStyle w:val="BodyTextIndent"/>
        <w:rPr>
          <w:rFonts w:ascii="Arial Narrow" w:hAnsi="Arial Narrow"/>
          <w:b w:val="0"/>
          <w:szCs w:val="22"/>
        </w:rPr>
      </w:pPr>
    </w:p>
    <w:p w14:paraId="145AD822" w14:textId="259BAB91" w:rsidR="00A54FDF" w:rsidRPr="00A54FDF" w:rsidRDefault="001D2213" w:rsidP="00A54FDF">
      <w:pPr>
        <w:pStyle w:val="BodyTextIndent"/>
        <w:rPr>
          <w:rFonts w:ascii="Arial Narrow" w:hAnsi="Arial Narrow"/>
          <w:b w:val="0"/>
          <w:szCs w:val="22"/>
        </w:rPr>
      </w:pPr>
      <w:r w:rsidRPr="00A54FDF">
        <w:rPr>
          <w:rFonts w:ascii="Arial Narrow" w:hAnsi="Arial Narrow"/>
          <w:b w:val="0"/>
          <w:szCs w:val="22"/>
        </w:rPr>
        <w:t xml:space="preserve">Stephanie </w:t>
      </w:r>
      <w:r w:rsidR="00CD7B29" w:rsidRPr="00A54FDF">
        <w:rPr>
          <w:rFonts w:ascii="Arial Narrow" w:hAnsi="Arial Narrow"/>
          <w:b w:val="0"/>
          <w:szCs w:val="22"/>
        </w:rPr>
        <w:t>Halbert Jones</w:t>
      </w:r>
      <w:r w:rsidRPr="00A54FDF">
        <w:rPr>
          <w:rFonts w:ascii="Arial Narrow" w:hAnsi="Arial Narrow"/>
          <w:b w:val="0"/>
          <w:szCs w:val="22"/>
        </w:rPr>
        <w:t xml:space="preserve"> </w:t>
      </w:r>
      <w:r w:rsidR="00A54FDF" w:rsidRPr="00A54FDF">
        <w:rPr>
          <w:rFonts w:ascii="Arial Narrow" w:hAnsi="Arial Narrow"/>
          <w:b w:val="0"/>
          <w:szCs w:val="22"/>
        </w:rPr>
        <w:t>is an experienced evaluator and researcher with particular skills in data analysis</w:t>
      </w:r>
    </w:p>
    <w:p w14:paraId="4BFD5043" w14:textId="77777777" w:rsidR="0000569E" w:rsidRDefault="00A54FDF" w:rsidP="00A54FDF">
      <w:pPr>
        <w:pStyle w:val="BodyTextIndent"/>
        <w:rPr>
          <w:rFonts w:ascii="Arial Narrow" w:hAnsi="Arial Narrow"/>
          <w:b w:val="0"/>
          <w:szCs w:val="22"/>
        </w:rPr>
      </w:pPr>
      <w:r w:rsidRPr="00A54FDF">
        <w:rPr>
          <w:rFonts w:ascii="Arial Narrow" w:hAnsi="Arial Narrow"/>
          <w:b w:val="0"/>
          <w:szCs w:val="22"/>
        </w:rPr>
        <w:t xml:space="preserve">and visualization, </w:t>
      </w:r>
      <w:r w:rsidR="0000569E">
        <w:rPr>
          <w:rFonts w:ascii="Arial Narrow" w:hAnsi="Arial Narrow"/>
          <w:b w:val="0"/>
          <w:szCs w:val="22"/>
        </w:rPr>
        <w:t xml:space="preserve">mulitple methods of qualitative data collection </w:t>
      </w:r>
      <w:r w:rsidRPr="00A54FDF">
        <w:rPr>
          <w:rFonts w:ascii="Arial Narrow" w:hAnsi="Arial Narrow"/>
          <w:b w:val="0"/>
          <w:szCs w:val="22"/>
        </w:rPr>
        <w:t>and design of compl</w:t>
      </w:r>
      <w:r w:rsidR="0000569E">
        <w:rPr>
          <w:rFonts w:ascii="Arial Narrow" w:hAnsi="Arial Narrow"/>
          <w:b w:val="0"/>
          <w:szCs w:val="22"/>
        </w:rPr>
        <w:t>ex evaluations. She has an M.A.</w:t>
      </w:r>
    </w:p>
    <w:p w14:paraId="4A5E6439" w14:textId="77777777" w:rsidR="0000569E" w:rsidRDefault="00A54FDF" w:rsidP="0000569E">
      <w:pPr>
        <w:pStyle w:val="BodyTextIndent"/>
        <w:rPr>
          <w:rFonts w:ascii="Arial Narrow" w:hAnsi="Arial Narrow"/>
          <w:b w:val="0"/>
          <w:szCs w:val="22"/>
        </w:rPr>
      </w:pPr>
      <w:r w:rsidRPr="00A54FDF">
        <w:rPr>
          <w:rFonts w:ascii="Arial Narrow" w:hAnsi="Arial Narrow"/>
          <w:b w:val="0"/>
          <w:szCs w:val="22"/>
        </w:rPr>
        <w:t xml:space="preserve">from </w:t>
      </w:r>
      <w:r w:rsidR="0000569E">
        <w:rPr>
          <w:rFonts w:ascii="Arial Narrow" w:hAnsi="Arial Narrow"/>
          <w:b w:val="0"/>
          <w:szCs w:val="22"/>
        </w:rPr>
        <w:t xml:space="preserve">Clark University, </w:t>
      </w:r>
      <w:r w:rsidRPr="00A54FDF">
        <w:rPr>
          <w:rFonts w:ascii="Arial Narrow" w:hAnsi="Arial Narrow"/>
          <w:b w:val="0"/>
          <w:szCs w:val="22"/>
        </w:rPr>
        <w:t>where she was</w:t>
      </w:r>
      <w:r w:rsidR="0000569E">
        <w:rPr>
          <w:rFonts w:ascii="Arial Narrow" w:hAnsi="Arial Narrow"/>
          <w:b w:val="0"/>
          <w:szCs w:val="22"/>
        </w:rPr>
        <w:t xml:space="preserve"> </w:t>
      </w:r>
      <w:r w:rsidRPr="00A54FDF">
        <w:rPr>
          <w:rFonts w:ascii="Arial Narrow" w:hAnsi="Arial Narrow"/>
          <w:b w:val="0"/>
          <w:szCs w:val="22"/>
        </w:rPr>
        <w:t xml:space="preserve">graduated </w:t>
      </w:r>
      <w:r w:rsidRPr="00A54FDF">
        <w:rPr>
          <w:rFonts w:ascii="Arial Narrow" w:hAnsi="Arial Narrow"/>
          <w:b w:val="0"/>
          <w:i/>
          <w:iCs/>
          <w:szCs w:val="22"/>
        </w:rPr>
        <w:t>summa cum laude</w:t>
      </w:r>
      <w:r w:rsidRPr="00A54FDF">
        <w:rPr>
          <w:rFonts w:ascii="Arial Narrow" w:hAnsi="Arial Narrow"/>
          <w:b w:val="0"/>
          <w:szCs w:val="22"/>
        </w:rPr>
        <w:t xml:space="preserve"> from its International Development an</w:t>
      </w:r>
      <w:r w:rsidR="0000569E">
        <w:rPr>
          <w:rFonts w:ascii="Arial Narrow" w:hAnsi="Arial Narrow"/>
          <w:b w:val="0"/>
          <w:szCs w:val="22"/>
        </w:rPr>
        <w:t>d Social</w:t>
      </w:r>
    </w:p>
    <w:p w14:paraId="1945A38A" w14:textId="77777777" w:rsidR="0000569E" w:rsidRDefault="00A54FDF" w:rsidP="0000569E">
      <w:pPr>
        <w:pStyle w:val="BodyTextIndent"/>
        <w:rPr>
          <w:rFonts w:ascii="Arial Narrow" w:hAnsi="Arial Narrow"/>
          <w:b w:val="0"/>
          <w:szCs w:val="22"/>
        </w:rPr>
      </w:pPr>
      <w:r w:rsidRPr="00A54FDF">
        <w:rPr>
          <w:rFonts w:ascii="Arial Narrow" w:hAnsi="Arial Narrow"/>
          <w:b w:val="0"/>
          <w:szCs w:val="22"/>
        </w:rPr>
        <w:t>Change program, with a</w:t>
      </w:r>
      <w:r w:rsidR="0000569E">
        <w:rPr>
          <w:rFonts w:ascii="Arial Narrow" w:hAnsi="Arial Narrow"/>
          <w:b w:val="0"/>
          <w:szCs w:val="22"/>
        </w:rPr>
        <w:t xml:space="preserve"> </w:t>
      </w:r>
      <w:r w:rsidRPr="00A54FDF">
        <w:rPr>
          <w:rFonts w:ascii="Arial Narrow" w:hAnsi="Arial Narrow"/>
          <w:b w:val="0"/>
          <w:szCs w:val="22"/>
        </w:rPr>
        <w:t xml:space="preserve">concentration in Monitoring and Evaluation. Her specific </w:t>
      </w:r>
      <w:r w:rsidR="0000569E">
        <w:rPr>
          <w:rFonts w:ascii="Arial Narrow" w:hAnsi="Arial Narrow"/>
          <w:b w:val="0"/>
          <w:szCs w:val="22"/>
        </w:rPr>
        <w:t xml:space="preserve">research </w:t>
      </w:r>
      <w:r w:rsidRPr="00A54FDF">
        <w:rPr>
          <w:rFonts w:ascii="Arial Narrow" w:hAnsi="Arial Narrow"/>
          <w:b w:val="0"/>
          <w:szCs w:val="22"/>
        </w:rPr>
        <w:t>interest</w:t>
      </w:r>
      <w:r w:rsidR="0000569E">
        <w:rPr>
          <w:rFonts w:ascii="Arial Narrow" w:hAnsi="Arial Narrow"/>
          <w:b w:val="0"/>
          <w:szCs w:val="22"/>
        </w:rPr>
        <w:t>s include gender,</w:t>
      </w:r>
    </w:p>
    <w:p w14:paraId="3398934C" w14:textId="2EFFC7DC" w:rsidR="00A54FDF" w:rsidRPr="00A54FDF" w:rsidRDefault="00A54FDF" w:rsidP="0000569E">
      <w:pPr>
        <w:pStyle w:val="BodyTextIndent"/>
        <w:rPr>
          <w:rFonts w:ascii="Arial Narrow" w:hAnsi="Arial Narrow"/>
          <w:b w:val="0"/>
          <w:szCs w:val="22"/>
        </w:rPr>
      </w:pPr>
      <w:r w:rsidRPr="00A54FDF">
        <w:rPr>
          <w:rFonts w:ascii="Arial Narrow" w:hAnsi="Arial Narrow"/>
          <w:b w:val="0"/>
          <w:szCs w:val="22"/>
        </w:rPr>
        <w:t>race/e</w:t>
      </w:r>
      <w:r w:rsidR="0000569E">
        <w:rPr>
          <w:rFonts w:ascii="Arial Narrow" w:hAnsi="Arial Narrow"/>
          <w:b w:val="0"/>
          <w:szCs w:val="22"/>
        </w:rPr>
        <w:t xml:space="preserve">thnicity, </w:t>
      </w:r>
      <w:r w:rsidRPr="00A54FDF">
        <w:rPr>
          <w:rFonts w:ascii="Arial Narrow" w:hAnsi="Arial Narrow"/>
          <w:b w:val="0"/>
          <w:szCs w:val="22"/>
        </w:rPr>
        <w:t>labor rights and fair</w:t>
      </w:r>
      <w:r w:rsidR="0000569E">
        <w:rPr>
          <w:rFonts w:ascii="Arial Narrow" w:hAnsi="Arial Narrow"/>
          <w:b w:val="0"/>
          <w:szCs w:val="22"/>
        </w:rPr>
        <w:t xml:space="preserve"> </w:t>
      </w:r>
      <w:r w:rsidRPr="00A54FDF">
        <w:rPr>
          <w:rFonts w:ascii="Arial Narrow" w:hAnsi="Arial Narrow"/>
          <w:b w:val="0"/>
          <w:szCs w:val="22"/>
        </w:rPr>
        <w:t>and alternative models of production and trade.</w:t>
      </w:r>
    </w:p>
    <w:p w14:paraId="15BB47B7" w14:textId="43C9E665" w:rsidR="00DB1BA6" w:rsidRPr="00DB1BA6" w:rsidRDefault="00DB1BA6" w:rsidP="00A54FDF">
      <w:pPr>
        <w:pStyle w:val="BodyTextIndent"/>
        <w:rPr>
          <w:rFonts w:ascii="Arial Narrow" w:hAnsi="Arial Narrow"/>
          <w:b w:val="0"/>
          <w:szCs w:val="22"/>
        </w:rPr>
      </w:pPr>
    </w:p>
    <w:p w14:paraId="7661C206" w14:textId="0A5D2337" w:rsidR="00F64B97" w:rsidRDefault="001D2213" w:rsidP="006D2AB9">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1D2213">
        <w:rPr>
          <w:rFonts w:ascii="Futura Medium" w:hAnsi="Futura Medium" w:cs="Futura Medium"/>
          <w:sz w:val="28"/>
          <w:szCs w:val="28"/>
          <w:u w:val="single"/>
        </w:rPr>
        <w:t>Highlights</w:t>
      </w:r>
      <w:r w:rsidR="008C5135">
        <w:rPr>
          <w:rFonts w:ascii="Arial Narrow" w:hAnsi="Arial Narrow"/>
          <w:b/>
          <w:sz w:val="22"/>
        </w:rPr>
        <w:t>:</w:t>
      </w:r>
      <w:r w:rsidR="008C5135">
        <w:rPr>
          <w:rFonts w:ascii="Arial Narrow" w:hAnsi="Arial Narrow"/>
          <w:sz w:val="22"/>
        </w:rPr>
        <w:tab/>
      </w:r>
    </w:p>
    <w:p w14:paraId="58D4E8FA" w14:textId="77777777" w:rsidR="00F64B97" w:rsidRDefault="00F64B97" w:rsidP="006D2AB9">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14:paraId="786DD07A" w14:textId="19A3CD69" w:rsidR="005E06CD" w:rsidRDefault="00DB1BA6"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 xml:space="preserve">M.A. </w:t>
      </w:r>
      <w:r w:rsidR="00770890">
        <w:rPr>
          <w:rFonts w:ascii="Arial Narrow" w:hAnsi="Arial Narrow"/>
          <w:sz w:val="22"/>
        </w:rPr>
        <w:t>from</w:t>
      </w:r>
      <w:r>
        <w:rPr>
          <w:rFonts w:ascii="Arial Narrow" w:hAnsi="Arial Narrow"/>
          <w:sz w:val="22"/>
        </w:rPr>
        <w:t xml:space="preserve"> Clark University, Worcester, MA, </w:t>
      </w:r>
      <w:r w:rsidR="00770890">
        <w:rPr>
          <w:rFonts w:ascii="Arial Narrow" w:hAnsi="Arial Narrow"/>
          <w:sz w:val="22"/>
        </w:rPr>
        <w:t>in</w:t>
      </w:r>
      <w:r>
        <w:rPr>
          <w:rFonts w:ascii="Arial Narrow" w:hAnsi="Arial Narrow"/>
          <w:sz w:val="22"/>
        </w:rPr>
        <w:t xml:space="preserve"> International Development </w:t>
      </w:r>
      <w:r w:rsidR="00D978BB">
        <w:rPr>
          <w:rFonts w:ascii="Arial Narrow" w:hAnsi="Arial Narrow"/>
          <w:sz w:val="22"/>
        </w:rPr>
        <w:t>&amp;</w:t>
      </w:r>
      <w:r>
        <w:rPr>
          <w:rFonts w:ascii="Arial Narrow" w:hAnsi="Arial Narrow"/>
          <w:sz w:val="22"/>
        </w:rPr>
        <w:t xml:space="preserve"> Social Change</w:t>
      </w:r>
      <w:r w:rsidR="00D978BB">
        <w:rPr>
          <w:rFonts w:ascii="Arial Narrow" w:hAnsi="Arial Narrow"/>
          <w:sz w:val="22"/>
        </w:rPr>
        <w:t>, with a concentration in Monitoring and Evaluation</w:t>
      </w:r>
      <w:r>
        <w:rPr>
          <w:rFonts w:ascii="Arial Narrow" w:hAnsi="Arial Narrow"/>
          <w:sz w:val="22"/>
        </w:rPr>
        <w:t xml:space="preserve">. Research focus on development via the artisan sector, particularly as a means of economic empowerment for </w:t>
      </w:r>
      <w:r w:rsidR="002C62D3">
        <w:rPr>
          <w:rFonts w:ascii="Arial Narrow" w:hAnsi="Arial Narrow"/>
          <w:sz w:val="22"/>
        </w:rPr>
        <w:t xml:space="preserve">women and other </w:t>
      </w:r>
      <w:r>
        <w:rPr>
          <w:rFonts w:ascii="Arial Narrow" w:hAnsi="Arial Narrow"/>
          <w:sz w:val="22"/>
        </w:rPr>
        <w:t xml:space="preserve">marginalized communities. </w:t>
      </w:r>
      <w:r w:rsidR="002B5B43">
        <w:rPr>
          <w:rFonts w:ascii="Arial Narrow" w:hAnsi="Arial Narrow"/>
          <w:sz w:val="22"/>
        </w:rPr>
        <w:t>Completed</w:t>
      </w:r>
      <w:r w:rsidR="00F36BEE">
        <w:rPr>
          <w:rFonts w:ascii="Arial Narrow" w:hAnsi="Arial Narrow"/>
          <w:sz w:val="22"/>
        </w:rPr>
        <w:t xml:space="preserve"> an evaluation project with Refugee Artisans of Worcester</w:t>
      </w:r>
      <w:r w:rsidR="002C62D3">
        <w:rPr>
          <w:rFonts w:ascii="Arial Narrow" w:hAnsi="Arial Narrow"/>
          <w:sz w:val="22"/>
        </w:rPr>
        <w:t xml:space="preserve"> to co-create an emerging theory of change and associated interim and longer-term outcomes and indicators</w:t>
      </w:r>
      <w:r w:rsidR="00F36BEE">
        <w:rPr>
          <w:rFonts w:ascii="Arial Narrow" w:hAnsi="Arial Narrow"/>
          <w:sz w:val="22"/>
        </w:rPr>
        <w:t>.</w:t>
      </w:r>
      <w:r w:rsidR="00C96B30">
        <w:rPr>
          <w:rFonts w:ascii="Arial Narrow" w:hAnsi="Arial Narrow"/>
          <w:sz w:val="22"/>
        </w:rPr>
        <w:t xml:space="preserve"> </w:t>
      </w:r>
      <w:r w:rsidR="002B5B43">
        <w:rPr>
          <w:rFonts w:ascii="Arial Narrow" w:hAnsi="Arial Narrow"/>
          <w:sz w:val="22"/>
        </w:rPr>
        <w:t xml:space="preserve">Member of </w:t>
      </w:r>
      <w:r w:rsidR="00C96B30">
        <w:rPr>
          <w:rFonts w:ascii="Arial Narrow" w:hAnsi="Arial Narrow"/>
          <w:sz w:val="22"/>
        </w:rPr>
        <w:t xml:space="preserve">a student-led team </w:t>
      </w:r>
      <w:r w:rsidR="002B5B43">
        <w:rPr>
          <w:rFonts w:ascii="Arial Narrow" w:hAnsi="Arial Narrow"/>
          <w:sz w:val="22"/>
        </w:rPr>
        <w:t>that conducted field research to</w:t>
      </w:r>
      <w:r w:rsidR="00C96B30">
        <w:rPr>
          <w:rFonts w:ascii="Arial Narrow" w:hAnsi="Arial Narrow"/>
          <w:sz w:val="22"/>
        </w:rPr>
        <w:t xml:space="preserve"> co-create a</w:t>
      </w:r>
      <w:r w:rsidR="002009CC">
        <w:rPr>
          <w:rFonts w:ascii="Arial Narrow" w:hAnsi="Arial Narrow"/>
          <w:sz w:val="22"/>
        </w:rPr>
        <w:t xml:space="preserve"> gender and climate focused</w:t>
      </w:r>
      <w:r w:rsidR="00C96B30">
        <w:rPr>
          <w:rFonts w:ascii="Arial Narrow" w:hAnsi="Arial Narrow"/>
          <w:sz w:val="22"/>
        </w:rPr>
        <w:t xml:space="preserve"> Disaster Preparedness Plan for a community in Southern Haiti. </w:t>
      </w:r>
    </w:p>
    <w:p w14:paraId="3C736E2D" w14:textId="13D2299A" w:rsidR="00DB1BA6" w:rsidRDefault="008C60D8" w:rsidP="005E06CD">
      <w:pPr>
        <w:numPr>
          <w:ilvl w:val="1"/>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Coursework in</w:t>
      </w:r>
      <w:r w:rsidR="005E06CD">
        <w:rPr>
          <w:rFonts w:ascii="Arial Narrow" w:hAnsi="Arial Narrow"/>
          <w:sz w:val="22"/>
        </w:rPr>
        <w:t>cluding: Rural Livelihood Strategies;</w:t>
      </w:r>
      <w:r>
        <w:rPr>
          <w:rFonts w:ascii="Arial Narrow" w:hAnsi="Arial Narrow"/>
          <w:sz w:val="22"/>
        </w:rPr>
        <w:t xml:space="preserve"> </w:t>
      </w:r>
      <w:r w:rsidR="005E06CD">
        <w:rPr>
          <w:rFonts w:ascii="Arial Narrow" w:hAnsi="Arial Narrow"/>
          <w:sz w:val="22"/>
        </w:rPr>
        <w:t xml:space="preserve">Women’s Economic Empowerment; Race in Development; Illicit Commodities; Disaster Preparedness and Recovery; and Quantitative and </w:t>
      </w:r>
      <w:r w:rsidR="00EA313F">
        <w:rPr>
          <w:rFonts w:ascii="Arial Narrow" w:hAnsi="Arial Narrow"/>
          <w:sz w:val="22"/>
        </w:rPr>
        <w:t>Qualitative</w:t>
      </w:r>
      <w:r w:rsidR="005E06CD">
        <w:rPr>
          <w:rFonts w:ascii="Arial Narrow" w:hAnsi="Arial Narrow"/>
          <w:sz w:val="22"/>
        </w:rPr>
        <w:t xml:space="preserve"> Methods for Monitoring and Evaluation. </w:t>
      </w:r>
    </w:p>
    <w:p w14:paraId="7ADA13DE" w14:textId="22BCD570" w:rsid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B.A. in History from the University of North Carolina: Asheville, </w:t>
      </w:r>
      <w:r w:rsidR="00EA313F" w:rsidRPr="006D2AB9">
        <w:rPr>
          <w:rFonts w:ascii="Arial Narrow" w:hAnsi="Arial Narrow"/>
          <w:sz w:val="22"/>
        </w:rPr>
        <w:t>December</w:t>
      </w:r>
      <w:r w:rsidRPr="006D2AB9">
        <w:rPr>
          <w:rFonts w:ascii="Arial Narrow" w:hAnsi="Arial Narrow"/>
          <w:sz w:val="22"/>
        </w:rPr>
        <w:t xml:space="preserve"> 2009</w:t>
      </w:r>
      <w:r w:rsidR="00E90E10">
        <w:rPr>
          <w:rFonts w:ascii="Arial Narrow" w:hAnsi="Arial Narrow"/>
          <w:sz w:val="22"/>
        </w:rPr>
        <w:t>.</w:t>
      </w:r>
    </w:p>
    <w:p w14:paraId="5A11DCA9" w14:textId="05F40C0E" w:rsidR="006D2AB9" w:rsidRDefault="002B5B43"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Project Director</w:t>
      </w:r>
      <w:r w:rsidR="00773277">
        <w:rPr>
          <w:rFonts w:ascii="Arial Narrow" w:hAnsi="Arial Narrow"/>
          <w:sz w:val="22"/>
        </w:rPr>
        <w:t xml:space="preserve"> at </w:t>
      </w:r>
      <w:r w:rsidR="00CD32DB">
        <w:rPr>
          <w:rFonts w:ascii="Arial Narrow" w:hAnsi="Arial Narrow"/>
          <w:sz w:val="22"/>
        </w:rPr>
        <w:t>Center for Assessment and Policy Development (</w:t>
      </w:r>
      <w:r w:rsidR="00773277">
        <w:rPr>
          <w:rFonts w:ascii="Arial Narrow" w:hAnsi="Arial Narrow"/>
          <w:sz w:val="22"/>
        </w:rPr>
        <w:t>CAPD</w:t>
      </w:r>
      <w:r w:rsidR="00CD32DB">
        <w:rPr>
          <w:rFonts w:ascii="Arial Narrow" w:hAnsi="Arial Narrow"/>
          <w:sz w:val="22"/>
        </w:rPr>
        <w:t>)</w:t>
      </w:r>
      <w:r w:rsidR="00A54FDF">
        <w:rPr>
          <w:rFonts w:ascii="Arial Narrow" w:hAnsi="Arial Narrow"/>
          <w:sz w:val="22"/>
        </w:rPr>
        <w:t>, 2011</w:t>
      </w:r>
      <w:r w:rsidR="00773277">
        <w:rPr>
          <w:rFonts w:ascii="Arial Narrow" w:hAnsi="Arial Narrow"/>
          <w:sz w:val="22"/>
        </w:rPr>
        <w:t xml:space="preserve"> to p</w:t>
      </w:r>
      <w:r w:rsidR="006D2AB9" w:rsidRPr="006D2AB9">
        <w:rPr>
          <w:rFonts w:ascii="Arial Narrow" w:hAnsi="Arial Narrow"/>
          <w:sz w:val="22"/>
        </w:rPr>
        <w:t xml:space="preserve">resent, specializing in qualitative </w:t>
      </w:r>
      <w:r w:rsidR="002E4CC0">
        <w:rPr>
          <w:rFonts w:ascii="Arial Narrow" w:hAnsi="Arial Narrow"/>
          <w:sz w:val="22"/>
        </w:rPr>
        <w:t xml:space="preserve">and mixed methods </w:t>
      </w:r>
      <w:r w:rsidR="006D2AB9" w:rsidRPr="006D2AB9">
        <w:rPr>
          <w:rFonts w:ascii="Arial Narrow" w:hAnsi="Arial Narrow"/>
          <w:sz w:val="22"/>
        </w:rPr>
        <w:t>research in the areas of racial equity, systems change, leadership development, and evaluation</w:t>
      </w:r>
      <w:r w:rsidR="00E90E10">
        <w:rPr>
          <w:rFonts w:ascii="Arial Narrow" w:hAnsi="Arial Narrow"/>
          <w:sz w:val="22"/>
        </w:rPr>
        <w:t>.</w:t>
      </w:r>
    </w:p>
    <w:p w14:paraId="7E7F3286" w14:textId="0E68913D" w:rsidR="00A54FDF" w:rsidRPr="00D7153F" w:rsidRDefault="00A54FDF" w:rsidP="00D7153F">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Pr>
          <w:rFonts w:ascii="Arial Narrow" w:hAnsi="Arial Narrow"/>
          <w:sz w:val="22"/>
        </w:rPr>
        <w:t xml:space="preserve">Co-PI </w:t>
      </w:r>
      <w:r w:rsidR="00D7153F" w:rsidRPr="00D7153F">
        <w:rPr>
          <w:rFonts w:ascii="Arial Narrow" w:hAnsi="Arial Narrow"/>
          <w:sz w:val="22"/>
        </w:rPr>
        <w:t xml:space="preserve">for a learning effort for </w:t>
      </w:r>
      <w:hyperlink r:id="rId8" w:history="1">
        <w:r w:rsidR="00D7153F" w:rsidRPr="00D7153F">
          <w:rPr>
            <w:rStyle w:val="Hyperlink"/>
            <w:rFonts w:ascii="Arial Narrow" w:hAnsi="Arial Narrow"/>
            <w:sz w:val="22"/>
          </w:rPr>
          <w:t>Pathways to Freedom</w:t>
        </w:r>
      </w:hyperlink>
      <w:r w:rsidR="00D7153F">
        <w:rPr>
          <w:rFonts w:ascii="Arial Narrow" w:hAnsi="Arial Narrow"/>
          <w:sz w:val="22"/>
        </w:rPr>
        <w:t>, around best practices for combating human trafficking in three U.S. cities.</w:t>
      </w:r>
      <w:r w:rsidR="00D7153F" w:rsidRPr="00D7153F">
        <w:rPr>
          <w:rFonts w:ascii="Arial Narrow" w:hAnsi="Arial Narrow"/>
          <w:sz w:val="22"/>
        </w:rPr>
        <w:t xml:space="preserve"> </w:t>
      </w:r>
    </w:p>
    <w:p w14:paraId="7A4B28D1" w14:textId="11808BED" w:rsidR="006D2AB9" w:rsidRP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Lead author on </w:t>
      </w:r>
      <w:hyperlink r:id="rId9" w:history="1">
        <w:r w:rsidRPr="009035BD">
          <w:rPr>
            <w:rStyle w:val="Hyperlink"/>
            <w:rFonts w:ascii="Arial Narrow" w:hAnsi="Arial Narrow"/>
            <w:i/>
            <w:iCs/>
            <w:sz w:val="22"/>
          </w:rPr>
          <w:t>Best &amp; Promising Practices for Hispanic/Latino</w:t>
        </w:r>
        <w:r w:rsidR="00395B93">
          <w:rPr>
            <w:rStyle w:val="Hyperlink"/>
            <w:rFonts w:ascii="Arial Narrow" w:hAnsi="Arial Narrow"/>
            <w:i/>
            <w:iCs/>
            <w:sz w:val="22"/>
          </w:rPr>
          <w:t>/a</w:t>
        </w:r>
        <w:r w:rsidRPr="009035BD">
          <w:rPr>
            <w:rStyle w:val="Hyperlink"/>
            <w:rFonts w:ascii="Arial Narrow" w:hAnsi="Arial Narrow"/>
            <w:i/>
            <w:iCs/>
            <w:sz w:val="22"/>
          </w:rPr>
          <w:t xml:space="preserve"> Inclusion in UMC Churches in North Carolina</w:t>
        </w:r>
      </w:hyperlink>
      <w:r w:rsidR="009035BD">
        <w:rPr>
          <w:rFonts w:ascii="Arial Narrow" w:hAnsi="Arial Narrow"/>
          <w:i/>
          <w:iCs/>
          <w:sz w:val="22"/>
        </w:rPr>
        <w:t xml:space="preserve">, a </w:t>
      </w:r>
      <w:r w:rsidR="009035BD" w:rsidRPr="009035BD">
        <w:rPr>
          <w:rFonts w:ascii="Arial Narrow" w:hAnsi="Arial Narrow"/>
          <w:iCs/>
          <w:sz w:val="22"/>
        </w:rPr>
        <w:t>set of recommended practices for multiethnic inclusion in traditionally Anglo spaces</w:t>
      </w:r>
      <w:r w:rsidR="009035BD">
        <w:rPr>
          <w:rFonts w:ascii="Arial Narrow" w:hAnsi="Arial Narrow"/>
          <w:iCs/>
          <w:sz w:val="22"/>
        </w:rPr>
        <w:t xml:space="preserve">. </w:t>
      </w:r>
      <w:r w:rsidR="00395B93">
        <w:rPr>
          <w:rFonts w:ascii="Arial Narrow" w:hAnsi="Arial Narrow"/>
          <w:iCs/>
          <w:sz w:val="22"/>
        </w:rPr>
        <w:t xml:space="preserve">The project was </w:t>
      </w:r>
      <w:r w:rsidR="009035BD" w:rsidRPr="009035BD">
        <w:rPr>
          <w:rFonts w:ascii="Arial Narrow" w:hAnsi="Arial Narrow"/>
          <w:iCs/>
          <w:sz w:val="22"/>
        </w:rPr>
        <w:t xml:space="preserve">completed as part of the evaluation of </w:t>
      </w:r>
      <w:r w:rsidR="009035BD">
        <w:rPr>
          <w:rFonts w:ascii="Arial Narrow" w:hAnsi="Arial Narrow"/>
          <w:iCs/>
          <w:sz w:val="22"/>
        </w:rPr>
        <w:t>the Duke Divinity School’s</w:t>
      </w:r>
      <w:r w:rsidR="009035BD" w:rsidRPr="009035BD">
        <w:rPr>
          <w:rFonts w:ascii="Arial Narrow" w:hAnsi="Arial Narrow"/>
          <w:iCs/>
          <w:sz w:val="22"/>
        </w:rPr>
        <w:t xml:space="preserve"> </w:t>
      </w:r>
      <w:r w:rsidR="009035BD">
        <w:rPr>
          <w:rFonts w:ascii="Arial Narrow" w:hAnsi="Arial Narrow"/>
          <w:iCs/>
          <w:sz w:val="22"/>
        </w:rPr>
        <w:t xml:space="preserve">Hispanic House of Studies, and their </w:t>
      </w:r>
      <w:r w:rsidR="009035BD" w:rsidRPr="009035BD">
        <w:rPr>
          <w:rFonts w:ascii="Arial Narrow" w:hAnsi="Arial Narrow"/>
          <w:iCs/>
          <w:sz w:val="22"/>
        </w:rPr>
        <w:t>w</w:t>
      </w:r>
      <w:r w:rsidR="002E4CC0">
        <w:rPr>
          <w:rFonts w:ascii="Arial Narrow" w:hAnsi="Arial Narrow"/>
          <w:iCs/>
          <w:sz w:val="22"/>
        </w:rPr>
        <w:t xml:space="preserve">ork to support thriving </w:t>
      </w:r>
      <w:r w:rsidR="00EA313F">
        <w:rPr>
          <w:rFonts w:ascii="Arial Narrow" w:hAnsi="Arial Narrow"/>
          <w:iCs/>
          <w:sz w:val="22"/>
        </w:rPr>
        <w:t>Latin</w:t>
      </w:r>
      <w:r w:rsidR="009035BD" w:rsidRPr="009035BD">
        <w:rPr>
          <w:rFonts w:ascii="Arial Narrow" w:hAnsi="Arial Narrow"/>
          <w:iCs/>
          <w:sz w:val="22"/>
        </w:rPr>
        <w:t xml:space="preserve"> ministry</w:t>
      </w:r>
      <w:r w:rsidR="009035BD">
        <w:rPr>
          <w:rFonts w:ascii="Arial Narrow" w:hAnsi="Arial Narrow"/>
          <w:iCs/>
          <w:sz w:val="22"/>
        </w:rPr>
        <w:t xml:space="preserve">. </w:t>
      </w:r>
      <w:r w:rsidR="00395B93">
        <w:rPr>
          <w:rFonts w:ascii="Arial Narrow" w:hAnsi="Arial Narrow"/>
          <w:iCs/>
          <w:sz w:val="22"/>
        </w:rPr>
        <w:t xml:space="preserve">Recommendations are culled from </w:t>
      </w:r>
      <w:r w:rsidR="00395B93" w:rsidRPr="009035BD">
        <w:rPr>
          <w:rFonts w:ascii="Arial Narrow" w:hAnsi="Arial Narrow"/>
          <w:iCs/>
          <w:sz w:val="22"/>
        </w:rPr>
        <w:t>a targeted literature review</w:t>
      </w:r>
      <w:r w:rsidR="00395B93">
        <w:rPr>
          <w:rFonts w:ascii="Arial Narrow" w:hAnsi="Arial Narrow"/>
          <w:iCs/>
          <w:sz w:val="22"/>
        </w:rPr>
        <w:t xml:space="preserve"> across United Methodist, other faith-based, social justice, and corporate applied and academic literature.</w:t>
      </w:r>
    </w:p>
    <w:p w14:paraId="3069C992" w14:textId="1DB1BD49" w:rsidR="006D2AB9" w:rsidRPr="006D2AB9" w:rsidRDefault="006D2AB9" w:rsidP="006D2AB9">
      <w:pPr>
        <w:numPr>
          <w:ilvl w:val="0"/>
          <w:numId w:val="3"/>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6D2AB9">
        <w:rPr>
          <w:rFonts w:ascii="Arial Narrow" w:hAnsi="Arial Narrow"/>
          <w:sz w:val="22"/>
        </w:rPr>
        <w:t xml:space="preserve">Ongoing contributor to </w:t>
      </w:r>
      <w:hyperlink r:id="rId10" w:history="1">
        <w:r w:rsidRPr="006D2AB9">
          <w:rPr>
            <w:rStyle w:val="Hyperlink"/>
            <w:rFonts w:ascii="Arial Narrow" w:hAnsi="Arial Narrow"/>
            <w:sz w:val="22"/>
          </w:rPr>
          <w:t>www.racialequitytools.org</w:t>
        </w:r>
      </w:hyperlink>
      <w:r w:rsidRPr="006D2AB9">
        <w:rPr>
          <w:rFonts w:ascii="Arial Narrow" w:hAnsi="Arial Narrow"/>
          <w:sz w:val="22"/>
        </w:rPr>
        <w:t xml:space="preserve"> and </w:t>
      </w:r>
      <w:hyperlink r:id="rId11" w:history="1">
        <w:r w:rsidRPr="00A54FDF">
          <w:rPr>
            <w:rStyle w:val="Hyperlink"/>
            <w:rFonts w:ascii="Arial Narrow" w:hAnsi="Arial Narrow"/>
            <w:i/>
            <w:sz w:val="22"/>
          </w:rPr>
          <w:t>Transforming White Privilege: A 21st Century Leadership Capacity</w:t>
        </w:r>
      </w:hyperlink>
      <w:r w:rsidRPr="006D2AB9">
        <w:rPr>
          <w:rFonts w:ascii="Arial Narrow" w:hAnsi="Arial Narrow"/>
          <w:sz w:val="22"/>
        </w:rPr>
        <w:t xml:space="preserve"> t</w:t>
      </w:r>
      <w:r w:rsidR="009035BD">
        <w:rPr>
          <w:rFonts w:ascii="Arial Narrow" w:hAnsi="Arial Narrow"/>
          <w:sz w:val="22"/>
        </w:rPr>
        <w:t>raining modules</w:t>
      </w:r>
      <w:r w:rsidR="00E90E10">
        <w:rPr>
          <w:rFonts w:ascii="Arial Narrow" w:hAnsi="Arial Narrow"/>
          <w:sz w:val="22"/>
        </w:rPr>
        <w:t>.</w:t>
      </w:r>
    </w:p>
    <w:p w14:paraId="495411C0" w14:textId="77777777" w:rsidR="00C92FF7" w:rsidRDefault="00C92FF7" w:rsidP="00C92FF7">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088E74CD" w14:textId="2F1A936F" w:rsidR="00C92FF7" w:rsidRPr="001D2213" w:rsidRDefault="001D2213"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Futura Medium" w:hAnsi="Futura Medium" w:cs="Futura Medium"/>
          <w:sz w:val="32"/>
          <w:szCs w:val="32"/>
          <w:u w:val="single"/>
        </w:rPr>
      </w:pPr>
      <w:r w:rsidRPr="001D2213">
        <w:rPr>
          <w:rFonts w:ascii="Futura Medium" w:hAnsi="Futura Medium" w:cs="Futura Medium"/>
          <w:sz w:val="28"/>
          <w:szCs w:val="28"/>
          <w:u w:val="single"/>
        </w:rPr>
        <w:t>Education</w:t>
      </w:r>
      <w:r w:rsidR="008C5135" w:rsidRPr="001D2213">
        <w:rPr>
          <w:rFonts w:ascii="Futura Medium" w:hAnsi="Futura Medium" w:cs="Futura Medium"/>
          <w:sz w:val="32"/>
          <w:szCs w:val="32"/>
        </w:rPr>
        <w:t>:</w:t>
      </w:r>
      <w:r w:rsidR="008C5135" w:rsidRPr="001D2213">
        <w:rPr>
          <w:rFonts w:ascii="Futura Medium" w:hAnsi="Futura Medium" w:cs="Futura Medium"/>
          <w:sz w:val="32"/>
          <w:szCs w:val="32"/>
        </w:rPr>
        <w:tab/>
      </w:r>
    </w:p>
    <w:p w14:paraId="5AE8F3DD" w14:textId="77777777" w:rsidR="00C92FF7" w:rsidRDefault="00C92FF7"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p>
    <w:p w14:paraId="5F371DE3" w14:textId="2A8453A3" w:rsidR="00356091" w:rsidRDefault="00356091"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Pr>
          <w:rFonts w:ascii="Arial Narrow" w:hAnsi="Arial Narrow"/>
          <w:b/>
          <w:sz w:val="22"/>
        </w:rPr>
        <w:t xml:space="preserve">Master of Arts in International Development and Social Change, </w:t>
      </w:r>
      <w:r w:rsidR="002B5B43">
        <w:rPr>
          <w:rFonts w:ascii="Arial Narrow" w:hAnsi="Arial Narrow"/>
          <w:b/>
          <w:sz w:val="22"/>
        </w:rPr>
        <w:t>2018</w:t>
      </w:r>
    </w:p>
    <w:p w14:paraId="4AC55718" w14:textId="257379E5" w:rsidR="001D2213" w:rsidRPr="001D2213" w:rsidRDefault="00356091"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sz w:val="22"/>
        </w:rPr>
        <w:t>Clark University, Worcester MA</w:t>
      </w:r>
    </w:p>
    <w:p w14:paraId="60828174" w14:textId="77777777" w:rsidR="00356091" w:rsidRDefault="00356091"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0518CD75" w14:textId="5C238D1A" w:rsidR="008C5135" w:rsidRDefault="008C5135"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b/>
          <w:sz w:val="22"/>
        </w:rPr>
        <w:t>Bachelor of Arts in History, December 2009</w:t>
      </w:r>
    </w:p>
    <w:p w14:paraId="238EACE4" w14:textId="35E041D3" w:rsidR="008C5135" w:rsidRDefault="008C5135" w:rsidP="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sz w:val="22"/>
        </w:rPr>
      </w:pPr>
      <w:r>
        <w:rPr>
          <w:rFonts w:ascii="Arial Narrow" w:hAnsi="Arial Narrow"/>
          <w:sz w:val="22"/>
        </w:rPr>
        <w:t>University of North Carolina, Asheville, NC</w:t>
      </w:r>
    </w:p>
    <w:p w14:paraId="234352E0" w14:textId="77777777" w:rsidR="006D4E6C" w:rsidRDefault="006D4E6C" w:rsidP="006D4E6C">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785FAD88" w14:textId="60E66BDA" w:rsidR="008C5135" w:rsidRPr="008C5135" w:rsidRDefault="008C5135" w:rsidP="006D4E6C">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8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sidRPr="008C5135">
        <w:rPr>
          <w:rFonts w:ascii="Arial Narrow" w:hAnsi="Arial Narrow"/>
          <w:b/>
          <w:sz w:val="22"/>
        </w:rPr>
        <w:t>Associates of Applied Science in Jewelry Making, May 2007</w:t>
      </w:r>
    </w:p>
    <w:p w14:paraId="225473B3" w14:textId="4B920D9B" w:rsidR="002E4CC0" w:rsidRDefault="008C5135" w:rsidP="005E06CD">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rPr>
      </w:pPr>
      <w:r w:rsidRPr="008C5135">
        <w:rPr>
          <w:rFonts w:ascii="Arial Narrow" w:hAnsi="Arial Narrow"/>
          <w:sz w:val="22"/>
        </w:rPr>
        <w:t>Haywood Community College, Clyde, NC</w:t>
      </w:r>
    </w:p>
    <w:p w14:paraId="5C987978" w14:textId="77777777" w:rsidR="00D7153F" w:rsidRDefault="00D7153F"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078E628" w14:textId="77777777" w:rsidR="00D7153F" w:rsidRDefault="00D7153F"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03251C2" w14:textId="2ED0AB2F" w:rsidR="008C5135" w:rsidRPr="001D2213" w:rsidRDefault="001D2213"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32"/>
          <w:szCs w:val="32"/>
        </w:rPr>
      </w:pPr>
      <w:r w:rsidRPr="001D2213">
        <w:rPr>
          <w:rFonts w:ascii="Futura Medium" w:hAnsi="Futura Medium" w:cs="Futura Medium"/>
          <w:sz w:val="28"/>
          <w:szCs w:val="28"/>
          <w:u w:val="single"/>
        </w:rPr>
        <w:t>Experience</w:t>
      </w:r>
      <w:r w:rsidR="008C5135" w:rsidRPr="001D2213">
        <w:rPr>
          <w:rFonts w:ascii="Futura Medium" w:hAnsi="Futura Medium" w:cs="Futura Medium"/>
          <w:sz w:val="32"/>
          <w:szCs w:val="32"/>
        </w:rPr>
        <w:t>:</w:t>
      </w:r>
    </w:p>
    <w:p w14:paraId="16A72B0B" w14:textId="77777777" w:rsidR="00C92FF7" w:rsidRDefault="00C92FF7" w:rsidP="001B6F43">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p>
    <w:p w14:paraId="66BDDC7B" w14:textId="720B4B07" w:rsidR="00C92FF7" w:rsidRDefault="002B5B43" w:rsidP="00C92FF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Pr>
          <w:rFonts w:ascii="Arial Narrow" w:hAnsi="Arial Narrow"/>
          <w:b/>
          <w:sz w:val="22"/>
        </w:rPr>
        <w:t>Project Director</w:t>
      </w:r>
      <w:r w:rsidR="001B6F43" w:rsidRPr="00C92FF7">
        <w:rPr>
          <w:rFonts w:ascii="Arial Narrow" w:hAnsi="Arial Narrow"/>
          <w:b/>
          <w:i/>
          <w:sz w:val="22"/>
        </w:rPr>
        <w:t>,</w:t>
      </w:r>
      <w:r w:rsidR="00CD7B29">
        <w:rPr>
          <w:rFonts w:ascii="Arial Narrow" w:hAnsi="Arial Narrow"/>
          <w:b/>
          <w:sz w:val="22"/>
        </w:rPr>
        <w:t xml:space="preserve"> November 2011</w:t>
      </w:r>
      <w:r w:rsidR="001B6F43" w:rsidRPr="00C92FF7">
        <w:rPr>
          <w:rFonts w:ascii="Arial Narrow" w:hAnsi="Arial Narrow"/>
          <w:b/>
          <w:sz w:val="22"/>
        </w:rPr>
        <w:t xml:space="preserve"> to present</w:t>
      </w:r>
    </w:p>
    <w:p w14:paraId="3EB6B6F9" w14:textId="14EA3EFA" w:rsidR="001B6F43" w:rsidRPr="00C92FF7" w:rsidRDefault="001B6F43" w:rsidP="00C92FF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sidRPr="00C92FF7">
        <w:rPr>
          <w:rFonts w:ascii="Arial Narrow" w:hAnsi="Arial Narrow"/>
          <w:b/>
          <w:sz w:val="22"/>
        </w:rPr>
        <w:t>Center for Assessment and Polic</w:t>
      </w:r>
      <w:r w:rsidR="00C92FF7">
        <w:rPr>
          <w:rFonts w:ascii="Arial Narrow" w:hAnsi="Arial Narrow"/>
          <w:b/>
          <w:sz w:val="22"/>
        </w:rPr>
        <w:t>y Development, Philadelphia, PA</w:t>
      </w:r>
    </w:p>
    <w:p w14:paraId="118AE104" w14:textId="35898585" w:rsidR="000202DD" w:rsidRPr="00E12660" w:rsidRDefault="000202DD" w:rsidP="00E12660">
      <w:pPr>
        <w:numPr>
          <w:ilvl w:val="0"/>
          <w:numId w:val="9"/>
        </w:numPr>
        <w:rPr>
          <w:rFonts w:ascii="Arial Narrow" w:hAnsi="Arial Narrow"/>
          <w:sz w:val="22"/>
          <w:szCs w:val="22"/>
        </w:rPr>
      </w:pPr>
      <w:r>
        <w:rPr>
          <w:rFonts w:ascii="Arial Narrow" w:hAnsi="Arial Narrow"/>
          <w:sz w:val="22"/>
          <w:szCs w:val="22"/>
        </w:rPr>
        <w:t xml:space="preserve">Currently serving as Co-Principal Investigator </w:t>
      </w:r>
      <w:r w:rsidR="00E12660" w:rsidRPr="00E12660">
        <w:rPr>
          <w:rFonts w:ascii="Arial Narrow" w:hAnsi="Arial Narrow"/>
          <w:sz w:val="22"/>
          <w:szCs w:val="22"/>
        </w:rPr>
        <w:t xml:space="preserve">for a learning effort for </w:t>
      </w:r>
      <w:hyperlink r:id="rId12" w:history="1">
        <w:r w:rsidR="00E12660" w:rsidRPr="00E12660">
          <w:rPr>
            <w:rStyle w:val="Hyperlink"/>
            <w:rFonts w:ascii="Arial Narrow" w:hAnsi="Arial Narrow"/>
            <w:sz w:val="22"/>
            <w:szCs w:val="22"/>
          </w:rPr>
          <w:t>Pathways to Freedom</w:t>
        </w:r>
      </w:hyperlink>
      <w:r w:rsidR="00E12660" w:rsidRPr="00E12660">
        <w:rPr>
          <w:rFonts w:ascii="Arial Narrow" w:hAnsi="Arial Narrow"/>
          <w:sz w:val="22"/>
          <w:szCs w:val="22"/>
        </w:rPr>
        <w:t>, a project of Humanity United, funded by NoVoFoundation and Omidyar Group. Pathways to Freedom’s goal is to spur innovative solutions to human trafficking challenges. In this work, Ms. Jones is looking at work supported in the three selected cities (Atlanta, Chicago and Minneapolis), across grantees including a Mayoral Fellow, worker’s centers, and sex trafficking survivor groups, with the goal of co-developing a set of recommendations and lessons for the field.</w:t>
      </w:r>
    </w:p>
    <w:p w14:paraId="234658DA" w14:textId="55DD1B6A" w:rsidR="00C92FF7" w:rsidRDefault="00C92FF7" w:rsidP="00C92FF7">
      <w:pPr>
        <w:numPr>
          <w:ilvl w:val="0"/>
          <w:numId w:val="9"/>
        </w:numPr>
        <w:rPr>
          <w:rFonts w:ascii="Arial Narrow" w:hAnsi="Arial Narrow"/>
          <w:sz w:val="22"/>
          <w:szCs w:val="22"/>
        </w:rPr>
      </w:pPr>
      <w:r w:rsidRPr="00C92FF7">
        <w:rPr>
          <w:rFonts w:ascii="Arial Narrow" w:hAnsi="Arial Narrow"/>
          <w:sz w:val="22"/>
          <w:szCs w:val="22"/>
        </w:rPr>
        <w:t xml:space="preserve">Currently serving as a research analyst on multi-year evaluations of the </w:t>
      </w:r>
      <w:hyperlink r:id="rId13" w:history="1">
        <w:r w:rsidRPr="00ED5B29">
          <w:rPr>
            <w:rStyle w:val="Hyperlink"/>
            <w:rFonts w:ascii="Arial Narrow" w:hAnsi="Arial Narrow"/>
            <w:sz w:val="22"/>
            <w:szCs w:val="22"/>
          </w:rPr>
          <w:t>Thriving Rural Communities</w:t>
        </w:r>
      </w:hyperlink>
      <w:r w:rsidRPr="00C92FF7">
        <w:rPr>
          <w:rFonts w:ascii="Arial Narrow" w:hAnsi="Arial Narrow"/>
          <w:sz w:val="22"/>
          <w:szCs w:val="22"/>
        </w:rPr>
        <w:t xml:space="preserve"> and </w:t>
      </w:r>
      <w:hyperlink r:id="rId14" w:history="1">
        <w:r w:rsidRPr="00ED5B29">
          <w:rPr>
            <w:rStyle w:val="Hyperlink"/>
            <w:rFonts w:ascii="Arial Narrow" w:hAnsi="Arial Narrow"/>
            <w:sz w:val="22"/>
            <w:szCs w:val="22"/>
          </w:rPr>
          <w:t>Thriving Hispanic/Latino Communities</w:t>
        </w:r>
      </w:hyperlink>
      <w:r w:rsidRPr="00C92FF7">
        <w:rPr>
          <w:rFonts w:ascii="Arial Narrow" w:hAnsi="Arial Narrow"/>
          <w:sz w:val="22"/>
          <w:szCs w:val="22"/>
        </w:rPr>
        <w:t xml:space="preserve"> Initiatives of the Duke Endowment and the Duke Divinity School. Major responsibility for the conduct and analysis of qualitative research, including in-depth interviews, surveys and site visits. As part of that evaluation, lead author on a compendium of best and promising practices for inclusion based on review of theological, social justice and business sources.</w:t>
      </w:r>
    </w:p>
    <w:p w14:paraId="16A8A386" w14:textId="7C39C503" w:rsidR="007023DB" w:rsidRPr="007023DB" w:rsidRDefault="007023DB" w:rsidP="007023DB">
      <w:pPr>
        <w:numPr>
          <w:ilvl w:val="0"/>
          <w:numId w:val="9"/>
        </w:numPr>
        <w:rPr>
          <w:rFonts w:ascii="Arial Narrow" w:eastAsia="Times" w:hAnsi="Arial Narrow"/>
          <w:noProof/>
          <w:sz w:val="22"/>
          <w:szCs w:val="22"/>
        </w:rPr>
      </w:pPr>
      <w:r>
        <w:rPr>
          <w:rFonts w:ascii="Arial Narrow" w:eastAsia="Times" w:hAnsi="Arial Narrow"/>
          <w:noProof/>
          <w:sz w:val="22"/>
          <w:szCs w:val="22"/>
        </w:rPr>
        <w:t>Co-director of</w:t>
      </w:r>
      <w:r w:rsidRPr="007023DB">
        <w:rPr>
          <w:rFonts w:ascii="Arial Narrow" w:eastAsia="Times" w:hAnsi="Arial Narrow"/>
          <w:noProof/>
          <w:sz w:val="22"/>
          <w:szCs w:val="22"/>
        </w:rPr>
        <w:t xml:space="preserve"> </w:t>
      </w:r>
      <w:r>
        <w:rPr>
          <w:rFonts w:ascii="Arial Narrow" w:eastAsia="Times" w:hAnsi="Arial Narrow"/>
          <w:noProof/>
          <w:sz w:val="22"/>
          <w:szCs w:val="22"/>
        </w:rPr>
        <w:t xml:space="preserve">CAPD’s evaluation work with Encore.org’s </w:t>
      </w:r>
      <w:r w:rsidRPr="007023DB">
        <w:rPr>
          <w:rFonts w:ascii="Arial Narrow" w:eastAsia="Times" w:hAnsi="Arial Narrow"/>
          <w:noProof/>
          <w:sz w:val="22"/>
          <w:szCs w:val="22"/>
        </w:rPr>
        <w:t xml:space="preserve">Gen2Gen campaign, an effort to expand the use of adults fifty and older in support of youth, via intergenerational strategies and shifts in narrative. </w:t>
      </w:r>
    </w:p>
    <w:p w14:paraId="4FB6C3EC" w14:textId="714F4CA5" w:rsidR="007023DB" w:rsidRPr="007023DB" w:rsidRDefault="007023DB" w:rsidP="007023DB">
      <w:pPr>
        <w:numPr>
          <w:ilvl w:val="0"/>
          <w:numId w:val="9"/>
        </w:numPr>
        <w:rPr>
          <w:rFonts w:ascii="Arial Narrow" w:eastAsia="Times" w:hAnsi="Arial Narrow"/>
          <w:noProof/>
          <w:sz w:val="22"/>
          <w:szCs w:val="22"/>
        </w:rPr>
      </w:pPr>
      <w:r>
        <w:rPr>
          <w:rFonts w:ascii="Arial Narrow" w:eastAsia="Times" w:hAnsi="Arial Narrow"/>
          <w:noProof/>
          <w:sz w:val="22"/>
          <w:szCs w:val="22"/>
        </w:rPr>
        <w:t xml:space="preserve">Co-director of a </w:t>
      </w:r>
      <w:r w:rsidRPr="007023DB">
        <w:rPr>
          <w:rFonts w:ascii="Arial Narrow" w:eastAsia="Times" w:hAnsi="Arial Narrow"/>
          <w:noProof/>
          <w:sz w:val="22"/>
          <w:szCs w:val="22"/>
        </w:rPr>
        <w:t>learning and documentation effort for an Equity Learning Partnership of 16 communities in Connecticut, funded by the William Caspar Graustein Memorial Fund.</w:t>
      </w:r>
    </w:p>
    <w:p w14:paraId="2CD52286" w14:textId="5B9E312C" w:rsidR="00266489" w:rsidRPr="00266489" w:rsidRDefault="00266489" w:rsidP="00266489">
      <w:pPr>
        <w:numPr>
          <w:ilvl w:val="0"/>
          <w:numId w:val="9"/>
        </w:numPr>
        <w:rPr>
          <w:rFonts w:ascii="Arial Narrow" w:hAnsi="Arial Narrow"/>
          <w:sz w:val="22"/>
          <w:szCs w:val="22"/>
        </w:rPr>
      </w:pPr>
      <w:r>
        <w:rPr>
          <w:rFonts w:ascii="Arial Narrow" w:hAnsi="Arial Narrow"/>
          <w:sz w:val="22"/>
          <w:szCs w:val="22"/>
        </w:rPr>
        <w:t xml:space="preserve">Lead researcher for a Documentation and Learning project for Third Sector New England’s </w:t>
      </w:r>
      <w:hyperlink r:id="rId15" w:history="1">
        <w:r w:rsidRPr="00ED5B29">
          <w:rPr>
            <w:rStyle w:val="Hyperlink"/>
            <w:rFonts w:ascii="Arial Narrow" w:hAnsi="Arial Narrow"/>
            <w:sz w:val="22"/>
            <w:szCs w:val="22"/>
          </w:rPr>
          <w:t>Inclusion Initiative</w:t>
        </w:r>
      </w:hyperlink>
      <w:r>
        <w:rPr>
          <w:rFonts w:ascii="Arial Narrow" w:hAnsi="Arial Narrow"/>
          <w:sz w:val="22"/>
          <w:szCs w:val="22"/>
        </w:rPr>
        <w:t xml:space="preserve">. </w:t>
      </w:r>
      <w:r w:rsidR="00ED5B29">
        <w:rPr>
          <w:rFonts w:ascii="Arial Narrow" w:hAnsi="Arial Narrow"/>
          <w:sz w:val="22"/>
          <w:szCs w:val="22"/>
        </w:rPr>
        <w:t>Implemented</w:t>
      </w:r>
      <w:r>
        <w:rPr>
          <w:rFonts w:ascii="Arial Narrow" w:hAnsi="Arial Narrow"/>
          <w:sz w:val="22"/>
          <w:szCs w:val="22"/>
        </w:rPr>
        <w:t xml:space="preserve"> </w:t>
      </w:r>
      <w:r w:rsidRPr="00266489">
        <w:rPr>
          <w:rFonts w:ascii="Arial Narrow" w:hAnsi="Arial Narrow"/>
          <w:bCs/>
          <w:iCs/>
          <w:sz w:val="22"/>
          <w:szCs w:val="22"/>
        </w:rPr>
        <w:t>participatory</w:t>
      </w:r>
      <w:r>
        <w:rPr>
          <w:rFonts w:ascii="Arial Narrow" w:hAnsi="Arial Narrow"/>
          <w:sz w:val="22"/>
          <w:szCs w:val="22"/>
        </w:rPr>
        <w:t xml:space="preserve"> </w:t>
      </w:r>
      <w:r w:rsidRPr="00266489">
        <w:rPr>
          <w:rFonts w:ascii="Arial Narrow" w:hAnsi="Arial Narrow"/>
          <w:sz w:val="22"/>
          <w:szCs w:val="22"/>
        </w:rPr>
        <w:t>and community-led methods to research the work of 10 anti-poverty cross-sector networks in New England</w:t>
      </w:r>
      <w:r>
        <w:rPr>
          <w:rFonts w:ascii="Arial Narrow" w:hAnsi="Arial Narrow"/>
          <w:sz w:val="22"/>
          <w:szCs w:val="22"/>
        </w:rPr>
        <w:t xml:space="preserve">. Presented learnings on Trauma and Oppression Informed practices and the Solidarity Economy. </w:t>
      </w:r>
    </w:p>
    <w:p w14:paraId="3F6F284E" w14:textId="7CC77DCC" w:rsidR="00F64B97" w:rsidRPr="00F64B97" w:rsidRDefault="00F64B97" w:rsidP="00F64B97">
      <w:pPr>
        <w:numPr>
          <w:ilvl w:val="0"/>
          <w:numId w:val="9"/>
        </w:numPr>
        <w:rPr>
          <w:rFonts w:ascii="Arial Narrow" w:hAnsi="Arial Narrow"/>
          <w:sz w:val="22"/>
          <w:szCs w:val="22"/>
        </w:rPr>
      </w:pPr>
      <w:r>
        <w:rPr>
          <w:rFonts w:ascii="Arial Narrow" w:hAnsi="Arial Narrow"/>
          <w:sz w:val="22"/>
          <w:szCs w:val="22"/>
        </w:rPr>
        <w:t xml:space="preserve">Ongoing </w:t>
      </w:r>
      <w:r w:rsidR="00EA313F">
        <w:rPr>
          <w:rFonts w:ascii="Arial Narrow" w:hAnsi="Arial Narrow"/>
          <w:sz w:val="22"/>
          <w:szCs w:val="22"/>
        </w:rPr>
        <w:t>contributor</w:t>
      </w:r>
      <w:r w:rsidR="00C92FF7" w:rsidRPr="00C92FF7">
        <w:rPr>
          <w:rFonts w:ascii="Arial Narrow" w:hAnsi="Arial Narrow"/>
          <w:sz w:val="22"/>
          <w:szCs w:val="22"/>
        </w:rPr>
        <w:t xml:space="preserve"> to </w:t>
      </w:r>
      <w:hyperlink r:id="rId16" w:history="1">
        <w:r w:rsidRPr="00F64B97">
          <w:rPr>
            <w:rStyle w:val="Hyperlink"/>
            <w:rFonts w:ascii="Arial Narrow" w:hAnsi="Arial Narrow"/>
            <w:sz w:val="22"/>
            <w:szCs w:val="22"/>
          </w:rPr>
          <w:t>Transforming White Privilege: A 21th Leadership Capacity</w:t>
        </w:r>
      </w:hyperlink>
      <w:r w:rsidR="009035BD">
        <w:rPr>
          <w:rFonts w:ascii="Arial Narrow" w:hAnsi="Arial Narrow"/>
          <w:sz w:val="22"/>
          <w:szCs w:val="22"/>
        </w:rPr>
        <w:t xml:space="preserve"> (TWP)</w:t>
      </w:r>
      <w:r>
        <w:rPr>
          <w:rFonts w:ascii="Arial Narrow" w:hAnsi="Arial Narrow"/>
          <w:sz w:val="22"/>
          <w:szCs w:val="22"/>
        </w:rPr>
        <w:t xml:space="preserve">. This </w:t>
      </w:r>
      <w:r w:rsidR="009035BD">
        <w:rPr>
          <w:rFonts w:ascii="Arial Narrow" w:hAnsi="Arial Narrow"/>
          <w:sz w:val="22"/>
          <w:szCs w:val="22"/>
        </w:rPr>
        <w:t xml:space="preserve">curriculum </w:t>
      </w:r>
      <w:r>
        <w:rPr>
          <w:rFonts w:ascii="Arial Narrow" w:hAnsi="Arial Narrow"/>
          <w:sz w:val="22"/>
          <w:szCs w:val="22"/>
        </w:rPr>
        <w:t xml:space="preserve">is designed to </w:t>
      </w:r>
      <w:r w:rsidRPr="00F64B97">
        <w:rPr>
          <w:rFonts w:ascii="Arial Narrow" w:hAnsi="Arial Narrow"/>
          <w:sz w:val="22"/>
          <w:szCs w:val="22"/>
        </w:rPr>
        <w:t>help current and emerging leaders from a variety of sectors better identify, talk about and intervene to address white privilege and its consequences.</w:t>
      </w:r>
      <w:r>
        <w:rPr>
          <w:rFonts w:ascii="Arial Narrow" w:hAnsi="Arial Narrow"/>
          <w:sz w:val="22"/>
          <w:szCs w:val="22"/>
        </w:rPr>
        <w:t xml:space="preserve"> Helped design, pilot, evaluate, launch and maintain this online resource. Designed online presence for the curriculum, created </w:t>
      </w:r>
      <w:r w:rsidR="009035BD">
        <w:rPr>
          <w:rFonts w:ascii="Arial Narrow" w:hAnsi="Arial Narrow"/>
          <w:sz w:val="22"/>
          <w:szCs w:val="22"/>
        </w:rPr>
        <w:t xml:space="preserve">marketing newsletters, and helped present on the material at various conferences, including the </w:t>
      </w:r>
      <w:r w:rsidR="009035BD" w:rsidRPr="009035BD">
        <w:rPr>
          <w:rFonts w:ascii="Arial Narrow" w:hAnsi="Arial Narrow"/>
          <w:sz w:val="22"/>
          <w:szCs w:val="22"/>
        </w:rPr>
        <w:t>White Privilege Conference</w:t>
      </w:r>
      <w:r w:rsidR="009035BD">
        <w:rPr>
          <w:rFonts w:ascii="Arial Narrow" w:hAnsi="Arial Narrow"/>
          <w:sz w:val="22"/>
          <w:szCs w:val="22"/>
        </w:rPr>
        <w:t>s</w:t>
      </w:r>
      <w:r w:rsidR="009035BD" w:rsidRPr="009035BD">
        <w:rPr>
          <w:rFonts w:ascii="Arial Narrow" w:hAnsi="Arial Narrow"/>
          <w:sz w:val="22"/>
          <w:szCs w:val="22"/>
        </w:rPr>
        <w:t xml:space="preserve"> in Philadelphia, 2016 and in Kansas City, 2017</w:t>
      </w:r>
      <w:r w:rsidR="009035BD">
        <w:rPr>
          <w:rFonts w:ascii="Arial Narrow" w:hAnsi="Arial Narrow"/>
          <w:sz w:val="22"/>
          <w:szCs w:val="22"/>
        </w:rPr>
        <w:t>.</w:t>
      </w:r>
    </w:p>
    <w:p w14:paraId="4CC66859" w14:textId="72105A00" w:rsidR="00E90E10" w:rsidRDefault="00E90E10" w:rsidP="00E90E10">
      <w:pPr>
        <w:numPr>
          <w:ilvl w:val="0"/>
          <w:numId w:val="9"/>
        </w:numPr>
        <w:rPr>
          <w:rFonts w:ascii="Arial Narrow" w:hAnsi="Arial Narrow"/>
          <w:sz w:val="22"/>
          <w:szCs w:val="22"/>
        </w:rPr>
      </w:pPr>
      <w:r w:rsidRPr="00E90E10">
        <w:rPr>
          <w:rFonts w:ascii="Arial Narrow" w:hAnsi="Arial Narrow"/>
          <w:sz w:val="22"/>
          <w:szCs w:val="22"/>
        </w:rPr>
        <w:t xml:space="preserve">Conducted qualitative data collection, analysis and helped write evaluation reports for the </w:t>
      </w:r>
      <w:r w:rsidR="00EA313F" w:rsidRPr="00E90E10">
        <w:rPr>
          <w:rFonts w:ascii="Arial Narrow" w:hAnsi="Arial Narrow"/>
          <w:sz w:val="22"/>
          <w:szCs w:val="22"/>
        </w:rPr>
        <w:t>Barrie</w:t>
      </w:r>
      <w:r w:rsidRPr="00E90E10">
        <w:rPr>
          <w:rFonts w:ascii="Arial Narrow" w:hAnsi="Arial Narrow"/>
          <w:sz w:val="22"/>
          <w:szCs w:val="22"/>
        </w:rPr>
        <w:t xml:space="preserve"> Fellows Leadership Program and other CAPD projects.</w:t>
      </w:r>
    </w:p>
    <w:p w14:paraId="48BBDB4F" w14:textId="77777777" w:rsidR="00100332" w:rsidRDefault="00100332" w:rsidP="00DE6156">
      <w:pPr>
        <w:pStyle w:val="Heading1"/>
        <w:ind w:left="0" w:firstLine="0"/>
        <w:rPr>
          <w:rFonts w:ascii="Arial Narrow" w:hAnsi="Arial Narrow"/>
          <w:sz w:val="22"/>
        </w:rPr>
      </w:pPr>
    </w:p>
    <w:p w14:paraId="3CDE11ED" w14:textId="6061A60A" w:rsidR="008C5135" w:rsidRDefault="008C5135" w:rsidP="00DE6156">
      <w:pPr>
        <w:pStyle w:val="Heading1"/>
        <w:ind w:left="0" w:firstLine="0"/>
        <w:rPr>
          <w:rFonts w:ascii="Arial Narrow" w:hAnsi="Arial Narrow"/>
          <w:sz w:val="22"/>
        </w:rPr>
      </w:pPr>
      <w:r>
        <w:rPr>
          <w:rFonts w:ascii="Arial Narrow" w:hAnsi="Arial Narrow"/>
          <w:sz w:val="22"/>
        </w:rPr>
        <w:t>Teacher of English as a Second Language</w:t>
      </w:r>
      <w:r>
        <w:rPr>
          <w:rFonts w:ascii="Arial Narrow" w:hAnsi="Arial Narrow"/>
          <w:i/>
          <w:sz w:val="22"/>
        </w:rPr>
        <w:t>,</w:t>
      </w:r>
      <w:r>
        <w:rPr>
          <w:rFonts w:ascii="Arial Narrow" w:hAnsi="Arial Narrow"/>
          <w:sz w:val="22"/>
        </w:rPr>
        <w:t xml:space="preserve"> August 2010 to October 2011 </w:t>
      </w:r>
    </w:p>
    <w:p w14:paraId="2E6274D6" w14:textId="1D2BC4D9" w:rsidR="008C5135" w:rsidRDefault="008C5135" w:rsidP="008C5135">
      <w:pPr>
        <w:pStyle w:val="Heading1"/>
        <w:rPr>
          <w:rFonts w:ascii="Arial Narrow" w:hAnsi="Arial Narrow"/>
          <w:sz w:val="22"/>
        </w:rPr>
      </w:pPr>
      <w:r>
        <w:rPr>
          <w:rFonts w:ascii="Arial Narrow" w:hAnsi="Arial Narrow"/>
          <w:sz w:val="22"/>
        </w:rPr>
        <w:t xml:space="preserve">That Seed Education, Beijing China </w:t>
      </w:r>
    </w:p>
    <w:p w14:paraId="38FB20E0" w14:textId="77777777" w:rsidR="00DE6156" w:rsidRPr="00DE6156" w:rsidRDefault="00DE6156" w:rsidP="00DE6156">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DE6156">
        <w:rPr>
          <w:rFonts w:ascii="Arial Narrow" w:hAnsi="Arial Narrow"/>
          <w:sz w:val="22"/>
        </w:rPr>
        <w:t>Designed, implemented and managed a curriculum for PSAT test preparation.</w:t>
      </w:r>
    </w:p>
    <w:p w14:paraId="5FA3710D" w14:textId="0FE5B212" w:rsidR="00DE6156" w:rsidRPr="00266489" w:rsidRDefault="00DE6156" w:rsidP="00266489">
      <w:pPr>
        <w:numPr>
          <w:ilvl w:val="0"/>
          <w:numId w:val="13"/>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DE6156">
        <w:rPr>
          <w:rFonts w:ascii="Arial Narrow" w:hAnsi="Arial Narrow"/>
          <w:sz w:val="22"/>
        </w:rPr>
        <w:t>Led classrooms of non-native speakers to improve their English understanding, reading comprehension, vocabulary, and essay writing skills.</w:t>
      </w:r>
      <w:r w:rsidR="00266489">
        <w:rPr>
          <w:rFonts w:ascii="Arial Narrow" w:hAnsi="Arial Narrow"/>
          <w:sz w:val="22"/>
        </w:rPr>
        <w:t xml:space="preserve"> </w:t>
      </w:r>
      <w:r w:rsidRPr="00266489">
        <w:rPr>
          <w:rFonts w:ascii="Arial Narrow" w:hAnsi="Arial Narrow"/>
          <w:sz w:val="22"/>
        </w:rPr>
        <w:t>Responsible for liaison with parents, management and other teachers.</w:t>
      </w:r>
    </w:p>
    <w:p w14:paraId="57561EC8" w14:textId="77777777" w:rsidR="008C5135" w:rsidRPr="00AF5677" w:rsidRDefault="008C5135" w:rsidP="00AF5677">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r>
        <w:rPr>
          <w:rFonts w:ascii="Arial Narrow" w:hAnsi="Arial Narrow"/>
          <w:i/>
          <w:sz w:val="22"/>
        </w:rPr>
        <w:t xml:space="preserve"> </w:t>
      </w:r>
    </w:p>
    <w:p w14:paraId="1DE7BBCB" w14:textId="74B835CE" w:rsidR="008C5135" w:rsidRDefault="008C5135" w:rsidP="00DE6156">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2"/>
        </w:rPr>
      </w:pPr>
      <w:r>
        <w:rPr>
          <w:rFonts w:ascii="Arial Narrow" w:hAnsi="Arial Narrow"/>
          <w:b/>
          <w:sz w:val="22"/>
        </w:rPr>
        <w:t xml:space="preserve">Editorial Intern, September 2009 to </w:t>
      </w:r>
      <w:r w:rsidR="00AF5677">
        <w:rPr>
          <w:rFonts w:ascii="Arial Narrow" w:hAnsi="Arial Narrow"/>
          <w:b/>
          <w:sz w:val="22"/>
        </w:rPr>
        <w:t>January 2010</w:t>
      </w:r>
    </w:p>
    <w:p w14:paraId="5E1C2C1E" w14:textId="59F52788" w:rsidR="008C5135" w:rsidRDefault="008C5135" w:rsidP="008C5135">
      <w:pPr>
        <w:pStyle w:val="Heading3"/>
        <w:rPr>
          <w:rFonts w:ascii="Arial Narrow" w:hAnsi="Arial Narrow"/>
        </w:rPr>
      </w:pPr>
      <w:r>
        <w:rPr>
          <w:rFonts w:ascii="Arial Narrow" w:hAnsi="Arial Narrow"/>
        </w:rPr>
        <w:t>Lark Books, Asheville, North Carolina</w:t>
      </w:r>
    </w:p>
    <w:p w14:paraId="1C915E0B" w14:textId="5DD2FD0E" w:rsidR="000E61FA" w:rsidRPr="000E61FA" w:rsidRDefault="000E61FA" w:rsidP="000E61FA">
      <w:pPr>
        <w:numPr>
          <w:ilvl w:val="0"/>
          <w:numId w:val="14"/>
        </w:numPr>
        <w:rPr>
          <w:rFonts w:ascii="Arial Narrow" w:hAnsi="Arial Narrow"/>
          <w:sz w:val="22"/>
          <w:szCs w:val="22"/>
        </w:rPr>
      </w:pPr>
      <w:r w:rsidRPr="000E61FA">
        <w:rPr>
          <w:rFonts w:ascii="Arial Narrow" w:hAnsi="Arial Narrow"/>
          <w:sz w:val="22"/>
          <w:szCs w:val="22"/>
        </w:rPr>
        <w:t>Created indices for a book on metalwork, and two other publications</w:t>
      </w:r>
      <w:r>
        <w:rPr>
          <w:rFonts w:ascii="Arial Narrow" w:hAnsi="Arial Narrow"/>
          <w:sz w:val="22"/>
          <w:szCs w:val="22"/>
        </w:rPr>
        <w:t>.</w:t>
      </w:r>
    </w:p>
    <w:p w14:paraId="0F717E1B" w14:textId="00B69412" w:rsidR="000E61FA" w:rsidRPr="000E61FA" w:rsidRDefault="000E61FA" w:rsidP="000E61FA">
      <w:pPr>
        <w:numPr>
          <w:ilvl w:val="0"/>
          <w:numId w:val="14"/>
        </w:numPr>
        <w:rPr>
          <w:rFonts w:ascii="Arial Narrow" w:hAnsi="Arial Narrow"/>
          <w:sz w:val="22"/>
          <w:szCs w:val="22"/>
        </w:rPr>
      </w:pPr>
      <w:r w:rsidRPr="000E61FA">
        <w:rPr>
          <w:rFonts w:ascii="Arial Narrow" w:hAnsi="Arial Narrow"/>
          <w:sz w:val="22"/>
          <w:szCs w:val="22"/>
        </w:rPr>
        <w:t>Copy-edited and provided content for the company’s publications.</w:t>
      </w:r>
    </w:p>
    <w:p w14:paraId="4D133971" w14:textId="77777777" w:rsid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badi MT Condensed Light" w:hAnsi="Abadi MT Condensed Light"/>
          <w:b/>
        </w:rPr>
      </w:pPr>
    </w:p>
    <w:p w14:paraId="758F7366" w14:textId="5D084373" w:rsid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sidRPr="008C5135">
        <w:rPr>
          <w:rFonts w:ascii="Arial Narrow" w:hAnsi="Arial Narrow"/>
          <w:b/>
          <w:sz w:val="22"/>
          <w:szCs w:val="22"/>
        </w:rPr>
        <w:t xml:space="preserve">Study Abroad Program in </w:t>
      </w:r>
      <w:r w:rsidR="000E61FA" w:rsidRPr="000E61FA">
        <w:rPr>
          <w:rFonts w:ascii="Arial Narrow" w:hAnsi="Arial Narrow"/>
          <w:b/>
          <w:sz w:val="22"/>
          <w:szCs w:val="22"/>
        </w:rPr>
        <w:t>Dhrangadhra</w:t>
      </w:r>
      <w:r w:rsidR="000E61FA">
        <w:rPr>
          <w:rFonts w:ascii="Arial Narrow" w:hAnsi="Arial Narrow"/>
          <w:b/>
          <w:sz w:val="22"/>
          <w:szCs w:val="22"/>
        </w:rPr>
        <w:t xml:space="preserve">, </w:t>
      </w:r>
      <w:r w:rsidRPr="008C5135">
        <w:rPr>
          <w:rFonts w:ascii="Arial Narrow" w:hAnsi="Arial Narrow"/>
          <w:b/>
          <w:sz w:val="22"/>
          <w:szCs w:val="22"/>
        </w:rPr>
        <w:t>Gujarat, India, May to July 2008</w:t>
      </w:r>
    </w:p>
    <w:p w14:paraId="1CEC53AA" w14:textId="315269F7" w:rsidR="00DE6156" w:rsidRPr="008C5135" w:rsidRDefault="00DE6156"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Pr>
          <w:rFonts w:ascii="Arial Narrow" w:hAnsi="Arial Narrow"/>
          <w:b/>
          <w:sz w:val="22"/>
          <w:szCs w:val="22"/>
        </w:rPr>
        <w:t>Temple University Anthropology Program</w:t>
      </w:r>
    </w:p>
    <w:p w14:paraId="06DC3D01" w14:textId="77777777" w:rsidR="000E61FA" w:rsidRPr="000E61FA" w:rsidRDefault="000E61FA" w:rsidP="000E61FA">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E61FA">
        <w:rPr>
          <w:rFonts w:ascii="Arial Narrow" w:hAnsi="Arial Narrow"/>
          <w:sz w:val="22"/>
          <w:szCs w:val="22"/>
        </w:rPr>
        <w:t>Apprenticed with a family of goldsmiths in a mid-sized village as part of an independent, anthropology-focused program of Temple University.</w:t>
      </w:r>
    </w:p>
    <w:p w14:paraId="55F1848D" w14:textId="061FC4A1" w:rsidR="000E61FA" w:rsidRPr="00ED5B29" w:rsidRDefault="000E61FA" w:rsidP="00ED5B29">
      <w:pPr>
        <w:numPr>
          <w:ilvl w:val="0"/>
          <w:numId w:val="15"/>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0E61FA">
        <w:rPr>
          <w:rFonts w:ascii="Arial Narrow" w:hAnsi="Arial Narrow"/>
          <w:sz w:val="22"/>
          <w:szCs w:val="22"/>
        </w:rPr>
        <w:t>Studied the role of caste, tradition and changing economic realities in Indian craft production.</w:t>
      </w:r>
      <w:r w:rsidR="00ED5B29">
        <w:rPr>
          <w:rFonts w:ascii="Arial Narrow" w:hAnsi="Arial Narrow"/>
          <w:sz w:val="22"/>
          <w:szCs w:val="22"/>
        </w:rPr>
        <w:t xml:space="preserve"> </w:t>
      </w:r>
      <w:r w:rsidRPr="00ED5B29">
        <w:rPr>
          <w:rFonts w:ascii="Arial Narrow" w:hAnsi="Arial Narrow"/>
          <w:sz w:val="22"/>
          <w:szCs w:val="22"/>
        </w:rPr>
        <w:t>Worked in a hands-on role in a Gujarati metal studio.</w:t>
      </w:r>
    </w:p>
    <w:p w14:paraId="562348CA" w14:textId="77777777" w:rsidR="008D355C" w:rsidRDefault="008D355C"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badi MT Condensed Light" w:hAnsi="Abadi MT Condensed Light"/>
          <w:b/>
        </w:rPr>
      </w:pPr>
    </w:p>
    <w:p w14:paraId="19226626" w14:textId="77777777" w:rsidR="00D7153F" w:rsidRDefault="00D7153F"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p>
    <w:p w14:paraId="57B57C92" w14:textId="77777777" w:rsidR="00D7153F" w:rsidRDefault="00D7153F"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p>
    <w:p w14:paraId="72D7A6B4" w14:textId="24791173" w:rsidR="008D355C" w:rsidRDefault="008D355C" w:rsidP="008D355C">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Pr>
          <w:rFonts w:ascii="Arial Narrow" w:hAnsi="Arial Narrow"/>
          <w:b/>
          <w:sz w:val="22"/>
          <w:szCs w:val="22"/>
        </w:rPr>
        <w:t xml:space="preserve">Volunteer, Women’s Alliance of </w:t>
      </w:r>
      <w:r w:rsidR="000E61FA">
        <w:rPr>
          <w:rFonts w:ascii="Arial Narrow" w:hAnsi="Arial Narrow"/>
          <w:b/>
          <w:sz w:val="22"/>
          <w:szCs w:val="22"/>
        </w:rPr>
        <w:t xml:space="preserve">Leh, </w:t>
      </w:r>
      <w:r>
        <w:rPr>
          <w:rFonts w:ascii="Arial Narrow" w:hAnsi="Arial Narrow"/>
          <w:b/>
          <w:sz w:val="22"/>
          <w:szCs w:val="22"/>
        </w:rPr>
        <w:t>Ladakh, India, August 2008</w:t>
      </w:r>
    </w:p>
    <w:p w14:paraId="2246A961" w14:textId="77777777" w:rsidR="0052783F" w:rsidRPr="0052783F" w:rsidRDefault="0052783F" w:rsidP="0052783F">
      <w:pPr>
        <w:pStyle w:val="ListParagraph"/>
        <w:numPr>
          <w:ilvl w:val="0"/>
          <w:numId w:val="16"/>
        </w:num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szCs w:val="22"/>
        </w:rPr>
      </w:pPr>
      <w:r w:rsidRPr="0052783F">
        <w:rPr>
          <w:rFonts w:ascii="Arial Narrow" w:hAnsi="Arial Narrow"/>
          <w:sz w:val="22"/>
          <w:szCs w:val="22"/>
        </w:rPr>
        <w:t>Assisted in daily activities, including leading information sessions and coordinating meetings with local members and volunteers.</w:t>
      </w:r>
    </w:p>
    <w:p w14:paraId="2137DDF6" w14:textId="604E94E1" w:rsidR="008C5135" w:rsidRPr="0052783F" w:rsidRDefault="008C5135" w:rsidP="0052783F">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Narrow" w:hAnsi="Arial Narrow"/>
          <w:sz w:val="22"/>
          <w:szCs w:val="22"/>
        </w:rPr>
      </w:pPr>
    </w:p>
    <w:p w14:paraId="774AFA95" w14:textId="4830F046" w:rsidR="008C5135" w:rsidRPr="008C5135" w:rsidRDefault="008C5135" w:rsidP="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rFonts w:ascii="Arial Narrow" w:hAnsi="Arial Narrow"/>
          <w:b/>
          <w:sz w:val="22"/>
          <w:szCs w:val="22"/>
        </w:rPr>
      </w:pPr>
      <w:r w:rsidRPr="008C5135">
        <w:rPr>
          <w:rFonts w:ascii="Arial Narrow" w:hAnsi="Arial Narrow"/>
          <w:b/>
          <w:sz w:val="22"/>
          <w:szCs w:val="22"/>
        </w:rPr>
        <w:t>Work Study, John C. Campbell Folk School, May to August 2005</w:t>
      </w:r>
    </w:p>
    <w:p w14:paraId="74730DA4" w14:textId="11DA9107" w:rsidR="0052783F" w:rsidRPr="0052783F" w:rsidRDefault="0052783F" w:rsidP="0052783F">
      <w:pPr>
        <w:pStyle w:val="BodyTextIndent2"/>
        <w:numPr>
          <w:ilvl w:val="0"/>
          <w:numId w:val="18"/>
        </w:numPr>
        <w:rPr>
          <w:rFonts w:ascii="Arial Narrow" w:hAnsi="Arial Narrow"/>
        </w:rPr>
      </w:pPr>
      <w:r w:rsidRPr="0052783F">
        <w:rPr>
          <w:rFonts w:ascii="Arial Narrow" w:hAnsi="Arial Narrow"/>
        </w:rPr>
        <w:t>Engaged in archival work for the woodcarvings of the Brasstown Carvers Collection at the school, including sorting the items, creating a display for the school’s museum, and creating an inventory of the pieces.</w:t>
      </w:r>
    </w:p>
    <w:p w14:paraId="3D914530" w14:textId="035E5A93" w:rsidR="001D2213" w:rsidRPr="00266489" w:rsidRDefault="0052783F" w:rsidP="00266489">
      <w:pPr>
        <w:pStyle w:val="BodyTextIndent2"/>
        <w:numPr>
          <w:ilvl w:val="0"/>
          <w:numId w:val="18"/>
        </w:numPr>
        <w:rPr>
          <w:rFonts w:ascii="Arial Narrow" w:hAnsi="Arial Narrow"/>
        </w:rPr>
      </w:pPr>
      <w:r w:rsidRPr="0052783F">
        <w:rPr>
          <w:rFonts w:ascii="Arial Narrow" w:hAnsi="Arial Narrow"/>
        </w:rPr>
        <w:t>Completed courses in blacksmithing, jewelry making, fiber dy</w:t>
      </w:r>
      <w:r w:rsidR="00063D68">
        <w:rPr>
          <w:rFonts w:ascii="Arial Narrow" w:hAnsi="Arial Narrow"/>
        </w:rPr>
        <w:t>e</w:t>
      </w:r>
      <w:r w:rsidRPr="0052783F">
        <w:rPr>
          <w:rFonts w:ascii="Arial Narrow" w:hAnsi="Arial Narrow"/>
        </w:rPr>
        <w:t>ing, enameling and glass work</w:t>
      </w:r>
      <w:r w:rsidR="0033147D">
        <w:rPr>
          <w:rFonts w:ascii="Arial Narrow" w:hAnsi="Arial Narrow"/>
        </w:rPr>
        <w:t>.</w:t>
      </w:r>
    </w:p>
    <w:p w14:paraId="6878D2CA" w14:textId="77777777" w:rsidR="00D7153F" w:rsidRDefault="00D7153F"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28"/>
          <w:szCs w:val="28"/>
          <w:u w:val="single"/>
        </w:rPr>
      </w:pPr>
    </w:p>
    <w:p w14:paraId="6BBC43A1" w14:textId="45E78CC3"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Futura Medium" w:hAnsi="Futura Medium" w:cs="Futura Medium"/>
          <w:sz w:val="32"/>
          <w:szCs w:val="32"/>
        </w:rPr>
      </w:pPr>
      <w:r w:rsidRPr="001D2213">
        <w:rPr>
          <w:rFonts w:ascii="Futura Medium" w:hAnsi="Futura Medium" w:cs="Futura Medium"/>
          <w:sz w:val="28"/>
          <w:szCs w:val="28"/>
          <w:u w:val="single"/>
        </w:rPr>
        <w:t>Other Key Information</w:t>
      </w:r>
      <w:r>
        <w:rPr>
          <w:rFonts w:ascii="Futura Medium" w:hAnsi="Futura Medium" w:cs="Futura Medium"/>
          <w:sz w:val="32"/>
          <w:szCs w:val="32"/>
        </w:rPr>
        <w:t xml:space="preserve">: </w:t>
      </w:r>
    </w:p>
    <w:p w14:paraId="2D0021B7"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p>
    <w:p w14:paraId="6A4BB816"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0C4CD7">
        <w:rPr>
          <w:rFonts w:ascii="Arial Narrow" w:hAnsi="Arial Narrow"/>
          <w:i/>
          <w:sz w:val="22"/>
        </w:rPr>
        <w:t>Publications</w:t>
      </w:r>
      <w:r>
        <w:rPr>
          <w:rFonts w:ascii="Arial Narrow" w:hAnsi="Arial Narrow"/>
          <w:sz w:val="22"/>
        </w:rPr>
        <w:t>:</w:t>
      </w:r>
    </w:p>
    <w:p w14:paraId="11CB034F" w14:textId="0B614E01" w:rsidR="002B5B43" w:rsidRPr="00E410F6" w:rsidRDefault="002B5B43" w:rsidP="002B5B4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2B5B43">
        <w:rPr>
          <w:rFonts w:ascii="Arial Narrow" w:hAnsi="Arial Narrow"/>
          <w:sz w:val="22"/>
          <w:lang w:val="en"/>
        </w:rPr>
        <w:t>“Best Practices in Donor Programing and Key Considerations: Gender and Social Protection.” Report for the Gender-responsive and Climate-resilient Agriculture for Nutrition Initiative (GCAN). International Food Policy Research Institute: Washington, DC.</w:t>
      </w:r>
      <w:r>
        <w:rPr>
          <w:rFonts w:ascii="Arial Narrow" w:hAnsi="Arial Narrow"/>
          <w:sz w:val="22"/>
          <w:lang w:val="en"/>
        </w:rPr>
        <w:t xml:space="preserve"> With Sarah Maloney and Nicole le Roux. </w:t>
      </w:r>
    </w:p>
    <w:p w14:paraId="348EF49A" w14:textId="6F71F740" w:rsidR="00E410F6" w:rsidRPr="00E410F6" w:rsidRDefault="003444D1" w:rsidP="00E410F6">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17" w:history="1">
        <w:r w:rsidR="00E410F6" w:rsidRPr="00E410F6">
          <w:rPr>
            <w:rStyle w:val="Hyperlink"/>
            <w:rFonts w:ascii="Arial Narrow" w:hAnsi="Arial Narrow"/>
            <w:sz w:val="22"/>
          </w:rPr>
          <w:t>FOSTA/SESTA: How an Anti-Sex Trafficking Bill Drew Outrage from Sex Workers and Internet Freedom Activists</w:t>
        </w:r>
      </w:hyperlink>
      <w:r w:rsidR="00E410F6" w:rsidRPr="00E410F6">
        <w:rPr>
          <w:rFonts w:ascii="Arial Narrow" w:hAnsi="Arial Narrow"/>
          <w:sz w:val="22"/>
        </w:rPr>
        <w:t xml:space="preserve"> </w:t>
      </w:r>
    </w:p>
    <w:p w14:paraId="4FD3376D" w14:textId="3D286C51" w:rsidR="00E410F6" w:rsidRPr="00E410F6" w:rsidRDefault="003444D1" w:rsidP="00E410F6">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18" w:tgtFrame="_blank" w:history="1">
        <w:r w:rsidR="00E410F6" w:rsidRPr="00E410F6">
          <w:rPr>
            <w:rStyle w:val="Hyperlink"/>
            <w:rFonts w:ascii="Arial Narrow" w:hAnsi="Arial Narrow"/>
            <w:sz w:val="22"/>
          </w:rPr>
          <w:t>Addressing Commercial Sexual Exploitation of Children in Portland, Oregon: Understanding the Problem and Working Towards Evidence-Informed Solutions</w:t>
        </w:r>
      </w:hyperlink>
    </w:p>
    <w:p w14:paraId="7C65C642" w14:textId="7E63AAAC" w:rsidR="00D978BB" w:rsidRPr="00D978BB" w:rsidRDefault="00D978BB" w:rsidP="00D978BB">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u w:val="single"/>
          <w:lang w:val="en"/>
        </w:rPr>
      </w:pPr>
      <w:r w:rsidRPr="00D978BB">
        <w:rPr>
          <w:rFonts w:ascii="Arial Narrow" w:hAnsi="Arial Narrow"/>
          <w:sz w:val="22"/>
          <w:lang w:val="en"/>
        </w:rPr>
        <w:t>Master’s Thesis:</w:t>
      </w:r>
      <w:r>
        <w:rPr>
          <w:rFonts w:ascii="Arial Narrow" w:hAnsi="Arial Narrow"/>
          <w:sz w:val="22"/>
          <w:u w:val="single"/>
          <w:lang w:val="en"/>
        </w:rPr>
        <w:t xml:space="preserve"> </w:t>
      </w:r>
      <w:hyperlink r:id="rId19" w:history="1">
        <w:r w:rsidRPr="00800395">
          <w:rPr>
            <w:rStyle w:val="Hyperlink"/>
            <w:rFonts w:ascii="Arial Narrow" w:hAnsi="Arial Narrow"/>
            <w:sz w:val="22"/>
            <w:lang w:val="en"/>
          </w:rPr>
          <w:t>An Analysis of Trade-offs: The Artisan Fair Trade Sector</w:t>
        </w:r>
      </w:hyperlink>
    </w:p>
    <w:p w14:paraId="75E21462" w14:textId="77777777" w:rsidR="001D2213" w:rsidRDefault="003444D1"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0" w:tgtFrame="_blank" w:history="1">
        <w:r w:rsidR="001D2213" w:rsidRPr="00444DFC">
          <w:rPr>
            <w:rStyle w:val="Hyperlink"/>
            <w:rFonts w:ascii="Arial Narrow" w:hAnsi="Arial Narrow"/>
            <w:sz w:val="22"/>
          </w:rPr>
          <w:t>Best &amp; Promising Practices for Hispanic/Latino/a Inclusion in UMC Churches in North Carolina</w:t>
        </w:r>
      </w:hyperlink>
    </w:p>
    <w:p w14:paraId="7D34DF1F" w14:textId="77777777" w:rsidR="001D2213" w:rsidRPr="001D2213" w:rsidRDefault="003444D1"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1" w:history="1">
        <w:r w:rsidR="001D2213" w:rsidRPr="001D2213">
          <w:rPr>
            <w:rStyle w:val="Hyperlink"/>
            <w:rFonts w:ascii="Arial Narrow" w:hAnsi="Arial Narrow"/>
            <w:sz w:val="22"/>
          </w:rPr>
          <w:t>Thriving Rural Communities 2.0 Dashboard Evaluation Report</w:t>
        </w:r>
      </w:hyperlink>
    </w:p>
    <w:p w14:paraId="70609B46" w14:textId="77777777" w:rsidR="001D2213" w:rsidRPr="00BA258C" w:rsidRDefault="003444D1"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Fonts w:ascii="Arial Narrow" w:hAnsi="Arial Narrow"/>
          <w:color w:val="auto"/>
          <w:sz w:val="22"/>
          <w:u w:val="none"/>
        </w:rPr>
      </w:pPr>
      <w:hyperlink r:id="rId22" w:tgtFrame="_blank" w:history="1">
        <w:r w:rsidR="001D2213" w:rsidRPr="00444DFC">
          <w:rPr>
            <w:rStyle w:val="Hyperlink"/>
            <w:rFonts w:ascii="Arial Narrow" w:hAnsi="Arial Narrow"/>
            <w:sz w:val="22"/>
          </w:rPr>
          <w:t>Transforming White Privilege: A 21st Century Leadership Capacity</w:t>
        </w:r>
      </w:hyperlink>
    </w:p>
    <w:p w14:paraId="2691AA5A" w14:textId="56827FA2" w:rsidR="00BA258C" w:rsidRPr="00444DFC" w:rsidRDefault="003444D1" w:rsidP="001D221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3" w:history="1">
        <w:r w:rsidR="00BA258C" w:rsidRPr="00BA258C">
          <w:rPr>
            <w:rStyle w:val="Hyperlink"/>
            <w:rFonts w:ascii="Arial Narrow" w:hAnsi="Arial Narrow"/>
            <w:sz w:val="22"/>
          </w:rPr>
          <w:t>The Racial Equity Change Agent’s Toolkit: Using Organizational Assessment to Advance Racial Equity</w:t>
        </w:r>
      </w:hyperlink>
      <w:r w:rsidR="00BA258C">
        <w:rPr>
          <w:rStyle w:val="Hyperlink"/>
          <w:rFonts w:ascii="Arial Narrow" w:hAnsi="Arial Narrow"/>
          <w:b/>
          <w:sz w:val="22"/>
          <w:u w:val="none"/>
        </w:rPr>
        <w:t xml:space="preserve">, </w:t>
      </w:r>
      <w:r w:rsidR="00BA258C" w:rsidRPr="00BA258C">
        <w:rPr>
          <w:rStyle w:val="Hyperlink"/>
          <w:rFonts w:ascii="Arial Narrow" w:hAnsi="Arial Narrow"/>
          <w:color w:val="000000" w:themeColor="text1"/>
          <w:sz w:val="22"/>
          <w:u w:val="none"/>
        </w:rPr>
        <w:t>presentation for the Alliance for Nonprofit Management’s Capacity Builders Conference, 2018</w:t>
      </w:r>
    </w:p>
    <w:p w14:paraId="754C8CA3" w14:textId="6F7BFD95" w:rsidR="002B5B43" w:rsidRDefault="003444D1" w:rsidP="002B5B43">
      <w:pPr>
        <w:pStyle w:val="ListParagraph"/>
        <w:numPr>
          <w:ilvl w:val="0"/>
          <w:numId w:val="22"/>
        </w:num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hyperlink r:id="rId24" w:history="1">
        <w:r w:rsidR="001D2213" w:rsidRPr="001D2213">
          <w:rPr>
            <w:rStyle w:val="Hyperlink"/>
            <w:rFonts w:ascii="Arial Narrow" w:hAnsi="Arial Narrow"/>
            <w:sz w:val="22"/>
          </w:rPr>
          <w:t>The John C. Campbell Folk School: 1927 to 2009</w:t>
        </w:r>
      </w:hyperlink>
      <w:r w:rsidR="001D2213">
        <w:rPr>
          <w:rFonts w:ascii="Arial Narrow" w:hAnsi="Arial Narrow"/>
          <w:sz w:val="22"/>
        </w:rPr>
        <w:t xml:space="preserve"> </w:t>
      </w:r>
    </w:p>
    <w:p w14:paraId="0F72A938" w14:textId="3C32F3A7" w:rsidR="00FE5DDA" w:rsidRPr="00FE5DDA" w:rsidRDefault="00FE5DDA" w:rsidP="00FE5DDA">
      <w:pPr>
        <w:numPr>
          <w:ilvl w:val="0"/>
          <w:numId w:val="22"/>
        </w:numPr>
        <w:rPr>
          <w:rFonts w:ascii="Arial Narrow" w:hAnsi="Arial Narrow"/>
          <w:sz w:val="22"/>
          <w:szCs w:val="22"/>
        </w:rPr>
      </w:pPr>
      <w:r>
        <w:rPr>
          <w:rFonts w:ascii="Arial Narrow" w:hAnsi="Arial Narrow"/>
          <w:sz w:val="22"/>
          <w:szCs w:val="22"/>
        </w:rPr>
        <w:t xml:space="preserve">Created and responsible for maintaining current </w:t>
      </w:r>
      <w:hyperlink r:id="rId25" w:history="1">
        <w:r w:rsidRPr="00F01105">
          <w:rPr>
            <w:rStyle w:val="Hyperlink"/>
            <w:rFonts w:ascii="Arial Narrow" w:hAnsi="Arial Narrow"/>
            <w:sz w:val="22"/>
            <w:szCs w:val="22"/>
          </w:rPr>
          <w:t>CAPD website</w:t>
        </w:r>
      </w:hyperlink>
      <w:r>
        <w:rPr>
          <w:rFonts w:ascii="Arial Narrow" w:hAnsi="Arial Narrow"/>
          <w:sz w:val="22"/>
          <w:szCs w:val="22"/>
        </w:rPr>
        <w:t>.</w:t>
      </w:r>
    </w:p>
    <w:p w14:paraId="5EE5CF31"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i/>
          <w:sz w:val="22"/>
        </w:rPr>
      </w:pPr>
    </w:p>
    <w:p w14:paraId="314A6C95"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r w:rsidRPr="00395B93">
        <w:rPr>
          <w:rFonts w:ascii="Arial Narrow" w:hAnsi="Arial Narrow"/>
          <w:i/>
          <w:sz w:val="22"/>
        </w:rPr>
        <w:t>Skills</w:t>
      </w:r>
      <w:r>
        <w:rPr>
          <w:rFonts w:ascii="Arial Narrow" w:hAnsi="Arial Narrow"/>
          <w:sz w:val="22"/>
        </w:rPr>
        <w:t xml:space="preserve">: </w:t>
      </w:r>
    </w:p>
    <w:p w14:paraId="0F346B8B"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 xml:space="preserve">Data visualization and dashboard reporting </w:t>
      </w:r>
    </w:p>
    <w:p w14:paraId="690E7E0C"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Graphic design and web management</w:t>
      </w:r>
    </w:p>
    <w:p w14:paraId="6C06884B" w14:textId="71568A61" w:rsidR="001D2213" w:rsidRPr="00EA313F" w:rsidRDefault="001D2213" w:rsidP="00EA313F">
      <w:pPr>
        <w:pStyle w:val="BodyTextIndent"/>
        <w:numPr>
          <w:ilvl w:val="0"/>
          <w:numId w:val="23"/>
        </w:numPr>
        <w:rPr>
          <w:rFonts w:ascii="Arial Narrow" w:hAnsi="Arial Narrow"/>
          <w:szCs w:val="22"/>
        </w:rPr>
      </w:pPr>
      <w:r>
        <w:rPr>
          <w:rFonts w:ascii="Arial Narrow" w:hAnsi="Arial Narrow"/>
          <w:b w:val="0"/>
          <w:szCs w:val="22"/>
        </w:rPr>
        <w:t xml:space="preserve">Process, Outcome and </w:t>
      </w:r>
      <w:r w:rsidR="00EA313F" w:rsidRPr="00EA313F">
        <w:rPr>
          <w:rFonts w:ascii="Arial Narrow" w:hAnsi="Arial Narrow"/>
          <w:b w:val="0"/>
          <w:szCs w:val="22"/>
        </w:rPr>
        <w:t>Utilization</w:t>
      </w:r>
      <w:r w:rsidRPr="00EA313F">
        <w:rPr>
          <w:rFonts w:ascii="Arial Narrow" w:hAnsi="Arial Narrow"/>
          <w:b w:val="0"/>
          <w:szCs w:val="22"/>
        </w:rPr>
        <w:t>-focu</w:t>
      </w:r>
      <w:r w:rsidR="00EA313F" w:rsidRPr="00EA313F">
        <w:rPr>
          <w:rFonts w:ascii="Arial Narrow" w:hAnsi="Arial Narrow"/>
          <w:b w:val="0"/>
          <w:szCs w:val="22"/>
        </w:rPr>
        <w:t>s</w:t>
      </w:r>
      <w:r w:rsidRPr="00EA313F">
        <w:rPr>
          <w:rFonts w:ascii="Arial Narrow" w:hAnsi="Arial Narrow"/>
          <w:b w:val="0"/>
          <w:szCs w:val="22"/>
        </w:rPr>
        <w:t>ed evaluation</w:t>
      </w:r>
    </w:p>
    <w:p w14:paraId="51A7A1B4" w14:textId="77777777" w:rsidR="001D2213" w:rsidRDefault="001D2213" w:rsidP="001D2213">
      <w:pPr>
        <w:pStyle w:val="BodyTextIndent"/>
        <w:numPr>
          <w:ilvl w:val="0"/>
          <w:numId w:val="23"/>
        </w:numPr>
        <w:rPr>
          <w:rFonts w:ascii="Arial Narrow" w:hAnsi="Arial Narrow"/>
          <w:b w:val="0"/>
          <w:szCs w:val="22"/>
        </w:rPr>
      </w:pPr>
      <w:r>
        <w:rPr>
          <w:rFonts w:ascii="Arial Narrow" w:hAnsi="Arial Narrow"/>
          <w:b w:val="0"/>
          <w:szCs w:val="22"/>
        </w:rPr>
        <w:t>Particiaptory evaluation techniques, including meaning making of data and findings</w:t>
      </w:r>
    </w:p>
    <w:p w14:paraId="26F344FE" w14:textId="77777777" w:rsidR="001D2213" w:rsidRPr="002C62D3" w:rsidRDefault="001D2213" w:rsidP="001D2213">
      <w:pPr>
        <w:pStyle w:val="BodyTextIndent"/>
        <w:numPr>
          <w:ilvl w:val="0"/>
          <w:numId w:val="23"/>
        </w:numPr>
        <w:rPr>
          <w:rFonts w:ascii="Arial Narrow" w:hAnsi="Arial Narrow"/>
          <w:b w:val="0"/>
          <w:szCs w:val="22"/>
        </w:rPr>
      </w:pPr>
      <w:r>
        <w:rPr>
          <w:rFonts w:ascii="Arial Narrow" w:hAnsi="Arial Narrow"/>
          <w:b w:val="0"/>
          <w:szCs w:val="22"/>
        </w:rPr>
        <w:t xml:space="preserve">Conversational Spanish </w:t>
      </w:r>
    </w:p>
    <w:p w14:paraId="5DAA8C81" w14:textId="77777777" w:rsidR="001D2213" w:rsidRDefault="001D2213" w:rsidP="001D2213">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2"/>
        </w:rPr>
      </w:pPr>
    </w:p>
    <w:p w14:paraId="72DD0E99" w14:textId="77777777" w:rsidR="001D2213" w:rsidRPr="006D4E6C" w:rsidRDefault="001D2213" w:rsidP="001D2213">
      <w:pPr>
        <w:pStyle w:val="BodyTextIndent2"/>
        <w:rPr>
          <w:rFonts w:ascii="Arial Narrow" w:hAnsi="Arial Narrow"/>
          <w:i/>
        </w:rPr>
      </w:pPr>
      <w:r>
        <w:rPr>
          <w:rFonts w:ascii="Arial Narrow" w:hAnsi="Arial Narrow"/>
          <w:i/>
        </w:rPr>
        <w:t>Affiliations and memberships:</w:t>
      </w:r>
    </w:p>
    <w:p w14:paraId="2585E657"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American Evaluation Association</w:t>
      </w:r>
    </w:p>
    <w:p w14:paraId="18052F3D" w14:textId="19F208E9" w:rsidR="002B5B43" w:rsidRDefault="002B5B43" w:rsidP="001D2213">
      <w:pPr>
        <w:pStyle w:val="BodyTextIndent2"/>
        <w:numPr>
          <w:ilvl w:val="0"/>
          <w:numId w:val="20"/>
        </w:numPr>
        <w:rPr>
          <w:rFonts w:ascii="Arial Narrow" w:hAnsi="Arial Narrow"/>
        </w:rPr>
      </w:pPr>
      <w:r>
        <w:rPr>
          <w:rFonts w:ascii="Arial Narrow" w:hAnsi="Arial Narrow"/>
        </w:rPr>
        <w:t>Aspen Artisan Alliance</w:t>
      </w:r>
    </w:p>
    <w:p w14:paraId="50363F60" w14:textId="4C2A3152" w:rsidR="0084605C" w:rsidRDefault="0084605C" w:rsidP="001D2213">
      <w:pPr>
        <w:pStyle w:val="BodyTextIndent2"/>
        <w:numPr>
          <w:ilvl w:val="0"/>
          <w:numId w:val="20"/>
        </w:numPr>
        <w:rPr>
          <w:rFonts w:ascii="Arial Narrow" w:hAnsi="Arial Narrow"/>
        </w:rPr>
      </w:pPr>
      <w:r>
        <w:rPr>
          <w:rFonts w:ascii="Arial Narrow" w:hAnsi="Arial Narrow"/>
        </w:rPr>
        <w:t>Alliance for Nonprofit Management</w:t>
      </w:r>
    </w:p>
    <w:p w14:paraId="1CE25AAB" w14:textId="77777777" w:rsidR="001D2213" w:rsidRPr="006D4E6C" w:rsidRDefault="001D2213" w:rsidP="001D2213">
      <w:pPr>
        <w:pStyle w:val="BodyTextIndent2"/>
        <w:numPr>
          <w:ilvl w:val="0"/>
          <w:numId w:val="20"/>
        </w:numPr>
        <w:rPr>
          <w:rFonts w:ascii="Arial Narrow" w:hAnsi="Arial Narrow"/>
        </w:rPr>
      </w:pPr>
      <w:r>
        <w:rPr>
          <w:rFonts w:ascii="Arial Narrow" w:hAnsi="Arial Narrow"/>
        </w:rPr>
        <w:t xml:space="preserve">Center for Culturally Responsive Evaluation and Assessment </w:t>
      </w:r>
    </w:p>
    <w:p w14:paraId="32BD1B67"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Emerging Practioners in Philanthropy</w:t>
      </w:r>
    </w:p>
    <w:p w14:paraId="1BD10A9F" w14:textId="77777777" w:rsidR="001D2213" w:rsidRDefault="001D2213" w:rsidP="001D2213">
      <w:pPr>
        <w:pStyle w:val="BodyTextIndent2"/>
        <w:numPr>
          <w:ilvl w:val="0"/>
          <w:numId w:val="20"/>
        </w:numPr>
        <w:rPr>
          <w:rFonts w:ascii="Arial Narrow" w:hAnsi="Arial Narrow"/>
        </w:rPr>
      </w:pPr>
      <w:r w:rsidRPr="006D4E6C">
        <w:rPr>
          <w:rFonts w:ascii="Arial Narrow" w:hAnsi="Arial Narrow"/>
        </w:rPr>
        <w:t>Phi Alpha Theta (National History Honor Society)</w:t>
      </w:r>
    </w:p>
    <w:p w14:paraId="67673FF1" w14:textId="7F0CF56F" w:rsidR="00BA258C" w:rsidRPr="006D4E6C" w:rsidRDefault="00BA258C" w:rsidP="001D2213">
      <w:pPr>
        <w:pStyle w:val="BodyTextIndent2"/>
        <w:numPr>
          <w:ilvl w:val="0"/>
          <w:numId w:val="20"/>
        </w:numPr>
        <w:rPr>
          <w:rFonts w:ascii="Arial Narrow" w:hAnsi="Arial Narrow"/>
        </w:rPr>
      </w:pPr>
      <w:r>
        <w:rPr>
          <w:rFonts w:ascii="Arial Narrow" w:hAnsi="Arial Narrow"/>
        </w:rPr>
        <w:t>Jews for Racial and Economic Justice</w:t>
      </w:r>
    </w:p>
    <w:p w14:paraId="2B116FC2" w14:textId="77777777" w:rsidR="001D2213" w:rsidRDefault="001D2213" w:rsidP="006D4E6C">
      <w:pPr>
        <w:pStyle w:val="BodyTextIndent2"/>
        <w:ind w:left="0" w:firstLine="0"/>
        <w:rPr>
          <w:rFonts w:ascii="Arial Narrow" w:hAnsi="Arial Narrow"/>
          <w:b/>
        </w:rPr>
      </w:pPr>
    </w:p>
    <w:bookmarkEnd w:id="0"/>
    <w:bookmarkEnd w:id="1"/>
    <w:sectPr w:rsidR="001D2213" w:rsidSect="00CE7799">
      <w:footerReference w:type="even" r:id="rId26"/>
      <w:footerReference w:type="default" r:id="rId27"/>
      <w:pgSz w:w="12240" w:h="15840"/>
      <w:pgMar w:top="1152" w:right="1296" w:bottom="1152" w:left="1296" w:header="576"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72FC7" w14:textId="77777777" w:rsidR="003444D1" w:rsidRDefault="003444D1" w:rsidP="00665D3E">
      <w:r>
        <w:separator/>
      </w:r>
    </w:p>
  </w:endnote>
  <w:endnote w:type="continuationSeparator" w:id="0">
    <w:p w14:paraId="60C963F4" w14:textId="77777777" w:rsidR="003444D1" w:rsidRDefault="003444D1" w:rsidP="0066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11" w:csb1="00000000"/>
  </w:font>
  <w:font w:name="Futura Medium">
    <w:panose1 w:val="020B0602020204020303"/>
    <w:charset w:val="00"/>
    <w:family w:val="auto"/>
    <w:pitch w:val="variable"/>
    <w:sig w:usb0="80000067" w:usb1="00000000" w:usb2="00000000" w:usb3="00000000" w:csb0="000001FB"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F0F9F" w14:textId="77777777" w:rsidR="0052783F" w:rsidRDefault="0052783F" w:rsidP="00705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37D69" w14:textId="77777777" w:rsidR="0052783F" w:rsidRDefault="0052783F" w:rsidP="005278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50D6D" w14:textId="77777777" w:rsidR="0052783F" w:rsidRPr="00776A76" w:rsidRDefault="0052783F" w:rsidP="00705EA4">
    <w:pPr>
      <w:pStyle w:val="Footer"/>
      <w:framePr w:wrap="around" w:vAnchor="text" w:hAnchor="margin" w:xAlign="right" w:y="1"/>
      <w:rPr>
        <w:rStyle w:val="PageNumber"/>
        <w:rFonts w:ascii="Arial Narrow" w:hAnsi="Arial Narrow"/>
      </w:rPr>
    </w:pPr>
    <w:r w:rsidRPr="00776A76">
      <w:rPr>
        <w:rStyle w:val="PageNumber"/>
        <w:rFonts w:ascii="Arial Narrow" w:hAnsi="Arial Narrow"/>
      </w:rPr>
      <w:fldChar w:fldCharType="begin"/>
    </w:r>
    <w:r w:rsidRPr="00776A76">
      <w:rPr>
        <w:rStyle w:val="PageNumber"/>
        <w:rFonts w:ascii="Arial Narrow" w:hAnsi="Arial Narrow"/>
      </w:rPr>
      <w:instrText xml:space="preserve">PAGE  </w:instrText>
    </w:r>
    <w:r w:rsidRPr="00776A76">
      <w:rPr>
        <w:rStyle w:val="PageNumber"/>
        <w:rFonts w:ascii="Arial Narrow" w:hAnsi="Arial Narrow"/>
      </w:rPr>
      <w:fldChar w:fldCharType="separate"/>
    </w:r>
    <w:r w:rsidR="003444D1">
      <w:rPr>
        <w:rStyle w:val="PageNumber"/>
        <w:rFonts w:ascii="Arial Narrow" w:hAnsi="Arial Narrow"/>
      </w:rPr>
      <w:t>1</w:t>
    </w:r>
    <w:r w:rsidRPr="00776A76">
      <w:rPr>
        <w:rStyle w:val="PageNumber"/>
        <w:rFonts w:ascii="Arial Narrow" w:hAnsi="Arial Narrow"/>
      </w:rPr>
      <w:fldChar w:fldCharType="end"/>
    </w:r>
  </w:p>
  <w:p w14:paraId="62A18054" w14:textId="33960714" w:rsidR="0052783F" w:rsidRPr="006D4E6C" w:rsidRDefault="00776A76" w:rsidP="00776A76">
    <w:pPr>
      <w:rPr>
        <w:rFonts w:ascii="Arial Narrow" w:hAnsi="Arial Narrow"/>
        <w:sz w:val="22"/>
        <w:szCs w:val="22"/>
      </w:rPr>
    </w:pPr>
    <w:r w:rsidRPr="006D4E6C">
      <w:rPr>
        <w:rFonts w:ascii="Arial Narrow" w:hAnsi="Arial Narrow"/>
        <w:sz w:val="22"/>
        <w:szCs w:val="22"/>
      </w:rPr>
      <w:t xml:space="preserve">Stephanie </w:t>
    </w:r>
    <w:r w:rsidR="00444195">
      <w:rPr>
        <w:rFonts w:ascii="Arial Narrow" w:hAnsi="Arial Narrow"/>
        <w:sz w:val="22"/>
        <w:szCs w:val="22"/>
      </w:rPr>
      <w:t>Halbert Jones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C44C3" w14:textId="77777777" w:rsidR="003444D1" w:rsidRDefault="003444D1" w:rsidP="00665D3E">
      <w:r>
        <w:separator/>
      </w:r>
    </w:p>
  </w:footnote>
  <w:footnote w:type="continuationSeparator" w:id="0">
    <w:p w14:paraId="4B8FCFB9" w14:textId="77777777" w:rsidR="003444D1" w:rsidRDefault="003444D1" w:rsidP="00665D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4E6B"/>
    <w:multiLevelType w:val="multilevel"/>
    <w:tmpl w:val="27A0A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8141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671F0"/>
    <w:multiLevelType w:val="hybridMultilevel"/>
    <w:tmpl w:val="919A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E7248"/>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A3186"/>
    <w:multiLevelType w:val="hybridMultilevel"/>
    <w:tmpl w:val="5294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AB4"/>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FA386E"/>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115D4"/>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AE7E16"/>
    <w:multiLevelType w:val="hybridMultilevel"/>
    <w:tmpl w:val="CB0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6535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C0B87"/>
    <w:multiLevelType w:val="multilevel"/>
    <w:tmpl w:val="EBF2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F4870"/>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1714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3066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32B43"/>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8116BF"/>
    <w:multiLevelType w:val="hybridMultilevel"/>
    <w:tmpl w:val="A6B29F8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nsid w:val="593928FA"/>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E1E8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767B91"/>
    <w:multiLevelType w:val="hybridMultilevel"/>
    <w:tmpl w:val="5CE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156279"/>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C2ECD"/>
    <w:multiLevelType w:val="hybridMultilevel"/>
    <w:tmpl w:val="A1BA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F74F6C"/>
    <w:multiLevelType w:val="hybridMultilevel"/>
    <w:tmpl w:val="59CA1FFA"/>
    <w:lvl w:ilvl="0" w:tplc="99C2307C">
      <w:numFmt w:val="bullet"/>
      <w:lvlText w:val="-"/>
      <w:lvlJc w:val="left"/>
      <w:pPr>
        <w:ind w:left="720" w:hanging="360"/>
      </w:pPr>
      <w:rPr>
        <w:rFonts w:ascii="Arial Narrow" w:eastAsia="Times"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F6592"/>
    <w:multiLevelType w:val="multilevel"/>
    <w:tmpl w:val="B124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D46144"/>
    <w:multiLevelType w:val="hybridMultilevel"/>
    <w:tmpl w:val="551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400695"/>
    <w:multiLevelType w:val="multilevel"/>
    <w:tmpl w:val="4E9C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9"/>
  </w:num>
  <w:num w:numId="4">
    <w:abstractNumId w:val="10"/>
  </w:num>
  <w:num w:numId="5">
    <w:abstractNumId w:val="0"/>
  </w:num>
  <w:num w:numId="6">
    <w:abstractNumId w:val="24"/>
  </w:num>
  <w:num w:numId="7">
    <w:abstractNumId w:val="6"/>
  </w:num>
  <w:num w:numId="8">
    <w:abstractNumId w:val="16"/>
  </w:num>
  <w:num w:numId="9">
    <w:abstractNumId w:val="7"/>
  </w:num>
  <w:num w:numId="10">
    <w:abstractNumId w:val="11"/>
  </w:num>
  <w:num w:numId="11">
    <w:abstractNumId w:val="19"/>
  </w:num>
  <w:num w:numId="12">
    <w:abstractNumId w:val="13"/>
  </w:num>
  <w:num w:numId="13">
    <w:abstractNumId w:val="14"/>
  </w:num>
  <w:num w:numId="14">
    <w:abstractNumId w:val="5"/>
  </w:num>
  <w:num w:numId="15">
    <w:abstractNumId w:val="22"/>
  </w:num>
  <w:num w:numId="16">
    <w:abstractNumId w:val="12"/>
  </w:num>
  <w:num w:numId="17">
    <w:abstractNumId w:val="17"/>
  </w:num>
  <w:num w:numId="18">
    <w:abstractNumId w:val="3"/>
  </w:num>
  <w:num w:numId="19">
    <w:abstractNumId w:val="1"/>
  </w:num>
  <w:num w:numId="20">
    <w:abstractNumId w:val="20"/>
  </w:num>
  <w:num w:numId="21">
    <w:abstractNumId w:val="21"/>
  </w:num>
  <w:num w:numId="22">
    <w:abstractNumId w:val="8"/>
  </w:num>
  <w:num w:numId="23">
    <w:abstractNumId w:val="2"/>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35"/>
    <w:rsid w:val="0000569E"/>
    <w:rsid w:val="00010796"/>
    <w:rsid w:val="000202DD"/>
    <w:rsid w:val="0002406E"/>
    <w:rsid w:val="00063D68"/>
    <w:rsid w:val="00073CD1"/>
    <w:rsid w:val="000E61FA"/>
    <w:rsid w:val="00100332"/>
    <w:rsid w:val="00151AC5"/>
    <w:rsid w:val="00181D52"/>
    <w:rsid w:val="001B6F43"/>
    <w:rsid w:val="001D2213"/>
    <w:rsid w:val="001D5432"/>
    <w:rsid w:val="002009CC"/>
    <w:rsid w:val="00211EEA"/>
    <w:rsid w:val="00213683"/>
    <w:rsid w:val="00253313"/>
    <w:rsid w:val="00266489"/>
    <w:rsid w:val="00284AD9"/>
    <w:rsid w:val="002B5B43"/>
    <w:rsid w:val="002C62D3"/>
    <w:rsid w:val="002E4CC0"/>
    <w:rsid w:val="0030501C"/>
    <w:rsid w:val="00305292"/>
    <w:rsid w:val="0032308A"/>
    <w:rsid w:val="0033147D"/>
    <w:rsid w:val="00335482"/>
    <w:rsid w:val="003444D1"/>
    <w:rsid w:val="00356091"/>
    <w:rsid w:val="00365C7F"/>
    <w:rsid w:val="00395B93"/>
    <w:rsid w:val="003A0985"/>
    <w:rsid w:val="003A377E"/>
    <w:rsid w:val="003A3F1B"/>
    <w:rsid w:val="003C5756"/>
    <w:rsid w:val="003F5E03"/>
    <w:rsid w:val="00444195"/>
    <w:rsid w:val="00444DFC"/>
    <w:rsid w:val="004E552A"/>
    <w:rsid w:val="00504E35"/>
    <w:rsid w:val="0052783F"/>
    <w:rsid w:val="00570036"/>
    <w:rsid w:val="005E06CD"/>
    <w:rsid w:val="005F59F0"/>
    <w:rsid w:val="00604B4A"/>
    <w:rsid w:val="0062042D"/>
    <w:rsid w:val="00665D3E"/>
    <w:rsid w:val="006902CA"/>
    <w:rsid w:val="006A5246"/>
    <w:rsid w:val="006D2AB9"/>
    <w:rsid w:val="006D4E6C"/>
    <w:rsid w:val="006E23D4"/>
    <w:rsid w:val="006E6740"/>
    <w:rsid w:val="007023DB"/>
    <w:rsid w:val="00726BF4"/>
    <w:rsid w:val="00761E38"/>
    <w:rsid w:val="0076519E"/>
    <w:rsid w:val="00770890"/>
    <w:rsid w:val="00773277"/>
    <w:rsid w:val="00776A76"/>
    <w:rsid w:val="007C0807"/>
    <w:rsid w:val="007C5BD9"/>
    <w:rsid w:val="007E574A"/>
    <w:rsid w:val="00800395"/>
    <w:rsid w:val="0080151A"/>
    <w:rsid w:val="008056A3"/>
    <w:rsid w:val="008132A8"/>
    <w:rsid w:val="0084605C"/>
    <w:rsid w:val="00855AE1"/>
    <w:rsid w:val="008B5F3C"/>
    <w:rsid w:val="008C5135"/>
    <w:rsid w:val="008C60D8"/>
    <w:rsid w:val="008C6EDE"/>
    <w:rsid w:val="008D355C"/>
    <w:rsid w:val="009035BD"/>
    <w:rsid w:val="00910C70"/>
    <w:rsid w:val="00963A7F"/>
    <w:rsid w:val="0096403B"/>
    <w:rsid w:val="009752D8"/>
    <w:rsid w:val="009C11F6"/>
    <w:rsid w:val="009D751E"/>
    <w:rsid w:val="00A12FF7"/>
    <w:rsid w:val="00A54FDF"/>
    <w:rsid w:val="00A83970"/>
    <w:rsid w:val="00AD0136"/>
    <w:rsid w:val="00AE5D7D"/>
    <w:rsid w:val="00AF5677"/>
    <w:rsid w:val="00AF74C4"/>
    <w:rsid w:val="00B34529"/>
    <w:rsid w:val="00B6464D"/>
    <w:rsid w:val="00B667FD"/>
    <w:rsid w:val="00B7217A"/>
    <w:rsid w:val="00BA258C"/>
    <w:rsid w:val="00BE3C98"/>
    <w:rsid w:val="00C52371"/>
    <w:rsid w:val="00C83883"/>
    <w:rsid w:val="00C92FF7"/>
    <w:rsid w:val="00C96B30"/>
    <w:rsid w:val="00C97EC4"/>
    <w:rsid w:val="00CB7442"/>
    <w:rsid w:val="00CD32DB"/>
    <w:rsid w:val="00CD7B29"/>
    <w:rsid w:val="00CE7799"/>
    <w:rsid w:val="00D12B6C"/>
    <w:rsid w:val="00D7153F"/>
    <w:rsid w:val="00D932CA"/>
    <w:rsid w:val="00D978BB"/>
    <w:rsid w:val="00DB1BA6"/>
    <w:rsid w:val="00DE6156"/>
    <w:rsid w:val="00E12660"/>
    <w:rsid w:val="00E410F6"/>
    <w:rsid w:val="00E90E10"/>
    <w:rsid w:val="00EA313F"/>
    <w:rsid w:val="00EB70AF"/>
    <w:rsid w:val="00EC5441"/>
    <w:rsid w:val="00ED5B29"/>
    <w:rsid w:val="00ED680A"/>
    <w:rsid w:val="00EF07D1"/>
    <w:rsid w:val="00F01105"/>
    <w:rsid w:val="00F17395"/>
    <w:rsid w:val="00F36BEE"/>
    <w:rsid w:val="00F45F8A"/>
    <w:rsid w:val="00F64B97"/>
    <w:rsid w:val="00FE5DDA"/>
    <w:rsid w:val="00FE7E1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F83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B29"/>
    <w:rPr>
      <w:rFonts w:ascii="Times New Roman" w:hAnsi="Times New Roman" w:cs="Times New Roman"/>
    </w:rPr>
  </w:style>
  <w:style w:type="paragraph" w:styleId="Heading1">
    <w:name w:val="heading 1"/>
    <w:basedOn w:val="Normal"/>
    <w:next w:val="Normal"/>
    <w:link w:val="Heading1Char"/>
    <w:qFormat/>
    <w:rsid w:val="008C5135"/>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0"/>
    </w:pPr>
    <w:rPr>
      <w:rFonts w:eastAsia="Times New Roman"/>
      <w:b/>
      <w:noProof/>
      <w:szCs w:val="20"/>
    </w:rPr>
  </w:style>
  <w:style w:type="paragraph" w:styleId="Heading3">
    <w:name w:val="heading 3"/>
    <w:basedOn w:val="Normal"/>
    <w:next w:val="Normal"/>
    <w:link w:val="Heading3Char"/>
    <w:qFormat/>
    <w:rsid w:val="008C5135"/>
    <w:pPr>
      <w:keepNext/>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2"/>
    </w:pPr>
    <w:rPr>
      <w:rFonts w:eastAsia="Times New Roman"/>
      <w:b/>
      <w:noProof/>
      <w:sz w:val="22"/>
      <w:szCs w:val="20"/>
    </w:rPr>
  </w:style>
  <w:style w:type="paragraph" w:styleId="Heading4">
    <w:name w:val="heading 4"/>
    <w:basedOn w:val="Normal"/>
    <w:next w:val="Normal"/>
    <w:link w:val="Heading4Char"/>
    <w:qFormat/>
    <w:rsid w:val="008C5135"/>
    <w:pPr>
      <w:keepNext/>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outlineLvl w:val="3"/>
    </w:pPr>
    <w:rPr>
      <w:rFonts w:eastAsia="Times New Roman"/>
      <w:i/>
      <w:noProo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135"/>
    <w:rPr>
      <w:rFonts w:ascii="Times New Roman" w:eastAsia="Times New Roman" w:hAnsi="Times New Roman" w:cs="Times New Roman"/>
      <w:b/>
      <w:noProof/>
      <w:szCs w:val="20"/>
    </w:rPr>
  </w:style>
  <w:style w:type="character" w:customStyle="1" w:styleId="Heading3Char">
    <w:name w:val="Heading 3 Char"/>
    <w:basedOn w:val="DefaultParagraphFont"/>
    <w:link w:val="Heading3"/>
    <w:rsid w:val="008C5135"/>
    <w:rPr>
      <w:rFonts w:ascii="Times New Roman" w:eastAsia="Times New Roman" w:hAnsi="Times New Roman" w:cs="Times New Roman"/>
      <w:b/>
      <w:noProof/>
      <w:sz w:val="22"/>
      <w:szCs w:val="20"/>
    </w:rPr>
  </w:style>
  <w:style w:type="character" w:customStyle="1" w:styleId="Heading4Char">
    <w:name w:val="Heading 4 Char"/>
    <w:basedOn w:val="DefaultParagraphFont"/>
    <w:link w:val="Heading4"/>
    <w:rsid w:val="008C5135"/>
    <w:rPr>
      <w:rFonts w:ascii="Times New Roman" w:eastAsia="Times New Roman" w:hAnsi="Times New Roman" w:cs="Times New Roman"/>
      <w:i/>
      <w:noProof/>
      <w:sz w:val="22"/>
      <w:szCs w:val="20"/>
    </w:rPr>
  </w:style>
  <w:style w:type="paragraph" w:styleId="BodyTextIndent2">
    <w:name w:val="Body Text Indent 2"/>
    <w:basedOn w:val="Normal"/>
    <w:link w:val="BodyTextIndent2Char"/>
    <w:rsid w:val="008C5135"/>
    <w:pPr>
      <w:tabs>
        <w:tab w:val="left" w:pos="-1080"/>
        <w:tab w:val="left" w:pos="-720"/>
        <w:tab w:val="left" w:pos="1620"/>
        <w:tab w:val="left" w:pos="189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rFonts w:eastAsia="Times New Roman"/>
      <w:noProof/>
      <w:sz w:val="22"/>
      <w:szCs w:val="20"/>
    </w:rPr>
  </w:style>
  <w:style w:type="character" w:customStyle="1" w:styleId="BodyTextIndent2Char">
    <w:name w:val="Body Text Indent 2 Char"/>
    <w:basedOn w:val="DefaultParagraphFont"/>
    <w:link w:val="BodyTextIndent2"/>
    <w:rsid w:val="008C5135"/>
    <w:rPr>
      <w:rFonts w:ascii="Times New Roman" w:eastAsia="Times New Roman" w:hAnsi="Times New Roman" w:cs="Times New Roman"/>
      <w:noProof/>
      <w:sz w:val="22"/>
      <w:szCs w:val="20"/>
    </w:rPr>
  </w:style>
  <w:style w:type="paragraph" w:styleId="BodyTextIndent">
    <w:name w:val="Body Text Indent"/>
    <w:basedOn w:val="Normal"/>
    <w:link w:val="BodyTextIndentChar"/>
    <w:rsid w:val="008C5135"/>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Pr>
      <w:rFonts w:ascii="American Typewriter" w:eastAsia="Times" w:hAnsi="American Typewriter"/>
      <w:b/>
      <w:noProof/>
      <w:sz w:val="22"/>
      <w:szCs w:val="20"/>
    </w:rPr>
  </w:style>
  <w:style w:type="character" w:customStyle="1" w:styleId="BodyTextIndentChar">
    <w:name w:val="Body Text Indent Char"/>
    <w:basedOn w:val="DefaultParagraphFont"/>
    <w:link w:val="BodyTextIndent"/>
    <w:rsid w:val="008C5135"/>
    <w:rPr>
      <w:rFonts w:ascii="American Typewriter" w:eastAsia="Times" w:hAnsi="American Typewriter" w:cs="Times New Roman"/>
      <w:b/>
      <w:noProof/>
      <w:sz w:val="22"/>
      <w:szCs w:val="20"/>
    </w:rPr>
  </w:style>
  <w:style w:type="paragraph" w:styleId="ListParagraph">
    <w:name w:val="List Paragraph"/>
    <w:basedOn w:val="Normal"/>
    <w:uiPriority w:val="34"/>
    <w:qFormat/>
    <w:rsid w:val="008C5135"/>
    <w:pPr>
      <w:ind w:left="720"/>
      <w:contextualSpacing/>
    </w:pPr>
    <w:rPr>
      <w:rFonts w:ascii="Times" w:eastAsia="Times" w:hAnsi="Times"/>
      <w:noProof/>
      <w:szCs w:val="20"/>
    </w:rPr>
  </w:style>
  <w:style w:type="character" w:styleId="Hyperlink">
    <w:name w:val="Hyperlink"/>
    <w:basedOn w:val="DefaultParagraphFont"/>
    <w:uiPriority w:val="99"/>
    <w:unhideWhenUsed/>
    <w:rsid w:val="0062042D"/>
    <w:rPr>
      <w:color w:val="0000FF" w:themeColor="hyperlink"/>
      <w:u w:val="single"/>
    </w:rPr>
  </w:style>
  <w:style w:type="paragraph" w:styleId="Header">
    <w:name w:val="header"/>
    <w:basedOn w:val="Normal"/>
    <w:link w:val="HeaderChar"/>
    <w:uiPriority w:val="99"/>
    <w:unhideWhenUsed/>
    <w:rsid w:val="00665D3E"/>
    <w:pPr>
      <w:tabs>
        <w:tab w:val="center" w:pos="4320"/>
        <w:tab w:val="right" w:pos="8640"/>
      </w:tabs>
    </w:pPr>
    <w:rPr>
      <w:rFonts w:ascii="Times" w:eastAsia="Times" w:hAnsi="Times"/>
      <w:noProof/>
      <w:szCs w:val="20"/>
    </w:rPr>
  </w:style>
  <w:style w:type="character" w:customStyle="1" w:styleId="HeaderChar">
    <w:name w:val="Header Char"/>
    <w:basedOn w:val="DefaultParagraphFont"/>
    <w:link w:val="Header"/>
    <w:uiPriority w:val="99"/>
    <w:rsid w:val="00665D3E"/>
    <w:rPr>
      <w:rFonts w:ascii="Times" w:eastAsia="Times" w:hAnsi="Times" w:cs="Times New Roman"/>
      <w:noProof/>
      <w:szCs w:val="20"/>
    </w:rPr>
  </w:style>
  <w:style w:type="paragraph" w:styleId="Footer">
    <w:name w:val="footer"/>
    <w:basedOn w:val="Normal"/>
    <w:link w:val="FooterChar"/>
    <w:uiPriority w:val="99"/>
    <w:unhideWhenUsed/>
    <w:rsid w:val="00665D3E"/>
    <w:pPr>
      <w:tabs>
        <w:tab w:val="center" w:pos="4320"/>
        <w:tab w:val="right" w:pos="8640"/>
      </w:tabs>
    </w:pPr>
    <w:rPr>
      <w:rFonts w:ascii="Times" w:eastAsia="Times" w:hAnsi="Times"/>
      <w:noProof/>
      <w:szCs w:val="20"/>
    </w:rPr>
  </w:style>
  <w:style w:type="character" w:customStyle="1" w:styleId="FooterChar">
    <w:name w:val="Footer Char"/>
    <w:basedOn w:val="DefaultParagraphFont"/>
    <w:link w:val="Footer"/>
    <w:uiPriority w:val="99"/>
    <w:rsid w:val="00665D3E"/>
    <w:rPr>
      <w:rFonts w:ascii="Times" w:eastAsia="Times" w:hAnsi="Times" w:cs="Times New Roman"/>
      <w:noProof/>
      <w:szCs w:val="20"/>
    </w:rPr>
  </w:style>
  <w:style w:type="paragraph" w:styleId="NormalWeb">
    <w:name w:val="Normal (Web)"/>
    <w:basedOn w:val="Normal"/>
    <w:uiPriority w:val="99"/>
    <w:semiHidden/>
    <w:unhideWhenUsed/>
    <w:rsid w:val="006D2AB9"/>
  </w:style>
  <w:style w:type="character" w:styleId="PageNumber">
    <w:name w:val="page number"/>
    <w:basedOn w:val="DefaultParagraphFont"/>
    <w:uiPriority w:val="99"/>
    <w:semiHidden/>
    <w:unhideWhenUsed/>
    <w:rsid w:val="0052783F"/>
  </w:style>
  <w:style w:type="paragraph" w:styleId="BalloonText">
    <w:name w:val="Balloon Text"/>
    <w:basedOn w:val="Normal"/>
    <w:link w:val="BalloonTextChar"/>
    <w:uiPriority w:val="99"/>
    <w:semiHidden/>
    <w:unhideWhenUsed/>
    <w:rsid w:val="00963A7F"/>
    <w:rPr>
      <w:sz w:val="18"/>
      <w:szCs w:val="18"/>
    </w:rPr>
  </w:style>
  <w:style w:type="character" w:customStyle="1" w:styleId="BalloonTextChar">
    <w:name w:val="Balloon Text Char"/>
    <w:basedOn w:val="DefaultParagraphFont"/>
    <w:link w:val="BalloonText"/>
    <w:uiPriority w:val="99"/>
    <w:semiHidden/>
    <w:rsid w:val="00963A7F"/>
    <w:rPr>
      <w:rFonts w:ascii="Times New Roman" w:eastAsia="Times" w:hAnsi="Times New Roman" w:cs="Times New Roman"/>
      <w:noProof/>
      <w:sz w:val="18"/>
      <w:szCs w:val="18"/>
    </w:rPr>
  </w:style>
  <w:style w:type="character" w:styleId="FollowedHyperlink">
    <w:name w:val="FollowedHyperlink"/>
    <w:basedOn w:val="DefaultParagraphFont"/>
    <w:uiPriority w:val="99"/>
    <w:semiHidden/>
    <w:unhideWhenUsed/>
    <w:rsid w:val="002C62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1924">
      <w:bodyDiv w:val="1"/>
      <w:marLeft w:val="0"/>
      <w:marRight w:val="0"/>
      <w:marTop w:val="0"/>
      <w:marBottom w:val="0"/>
      <w:divBdr>
        <w:top w:val="none" w:sz="0" w:space="0" w:color="auto"/>
        <w:left w:val="none" w:sz="0" w:space="0" w:color="auto"/>
        <w:bottom w:val="none" w:sz="0" w:space="0" w:color="auto"/>
        <w:right w:val="none" w:sz="0" w:space="0" w:color="auto"/>
      </w:divBdr>
    </w:div>
    <w:div w:id="326634439">
      <w:bodyDiv w:val="1"/>
      <w:marLeft w:val="0"/>
      <w:marRight w:val="0"/>
      <w:marTop w:val="0"/>
      <w:marBottom w:val="0"/>
      <w:divBdr>
        <w:top w:val="none" w:sz="0" w:space="0" w:color="auto"/>
        <w:left w:val="none" w:sz="0" w:space="0" w:color="auto"/>
        <w:bottom w:val="none" w:sz="0" w:space="0" w:color="auto"/>
        <w:right w:val="none" w:sz="0" w:space="0" w:color="auto"/>
      </w:divBdr>
    </w:div>
    <w:div w:id="342976277">
      <w:bodyDiv w:val="1"/>
      <w:marLeft w:val="0"/>
      <w:marRight w:val="0"/>
      <w:marTop w:val="0"/>
      <w:marBottom w:val="0"/>
      <w:divBdr>
        <w:top w:val="none" w:sz="0" w:space="0" w:color="auto"/>
        <w:left w:val="none" w:sz="0" w:space="0" w:color="auto"/>
        <w:bottom w:val="none" w:sz="0" w:space="0" w:color="auto"/>
        <w:right w:val="none" w:sz="0" w:space="0" w:color="auto"/>
      </w:divBdr>
    </w:div>
    <w:div w:id="391661712">
      <w:bodyDiv w:val="1"/>
      <w:marLeft w:val="0"/>
      <w:marRight w:val="0"/>
      <w:marTop w:val="0"/>
      <w:marBottom w:val="0"/>
      <w:divBdr>
        <w:top w:val="none" w:sz="0" w:space="0" w:color="auto"/>
        <w:left w:val="none" w:sz="0" w:space="0" w:color="auto"/>
        <w:bottom w:val="none" w:sz="0" w:space="0" w:color="auto"/>
        <w:right w:val="none" w:sz="0" w:space="0" w:color="auto"/>
      </w:divBdr>
    </w:div>
    <w:div w:id="403839360">
      <w:bodyDiv w:val="1"/>
      <w:marLeft w:val="0"/>
      <w:marRight w:val="0"/>
      <w:marTop w:val="0"/>
      <w:marBottom w:val="0"/>
      <w:divBdr>
        <w:top w:val="none" w:sz="0" w:space="0" w:color="auto"/>
        <w:left w:val="none" w:sz="0" w:space="0" w:color="auto"/>
        <w:bottom w:val="none" w:sz="0" w:space="0" w:color="auto"/>
        <w:right w:val="none" w:sz="0" w:space="0" w:color="auto"/>
      </w:divBdr>
    </w:div>
    <w:div w:id="404651800">
      <w:bodyDiv w:val="1"/>
      <w:marLeft w:val="0"/>
      <w:marRight w:val="0"/>
      <w:marTop w:val="0"/>
      <w:marBottom w:val="0"/>
      <w:divBdr>
        <w:top w:val="none" w:sz="0" w:space="0" w:color="auto"/>
        <w:left w:val="none" w:sz="0" w:space="0" w:color="auto"/>
        <w:bottom w:val="none" w:sz="0" w:space="0" w:color="auto"/>
        <w:right w:val="none" w:sz="0" w:space="0" w:color="auto"/>
      </w:divBdr>
    </w:div>
    <w:div w:id="409814715">
      <w:bodyDiv w:val="1"/>
      <w:marLeft w:val="0"/>
      <w:marRight w:val="0"/>
      <w:marTop w:val="0"/>
      <w:marBottom w:val="0"/>
      <w:divBdr>
        <w:top w:val="none" w:sz="0" w:space="0" w:color="auto"/>
        <w:left w:val="none" w:sz="0" w:space="0" w:color="auto"/>
        <w:bottom w:val="none" w:sz="0" w:space="0" w:color="auto"/>
        <w:right w:val="none" w:sz="0" w:space="0" w:color="auto"/>
      </w:divBdr>
    </w:div>
    <w:div w:id="491606365">
      <w:bodyDiv w:val="1"/>
      <w:marLeft w:val="0"/>
      <w:marRight w:val="0"/>
      <w:marTop w:val="0"/>
      <w:marBottom w:val="0"/>
      <w:divBdr>
        <w:top w:val="none" w:sz="0" w:space="0" w:color="auto"/>
        <w:left w:val="none" w:sz="0" w:space="0" w:color="auto"/>
        <w:bottom w:val="none" w:sz="0" w:space="0" w:color="auto"/>
        <w:right w:val="none" w:sz="0" w:space="0" w:color="auto"/>
      </w:divBdr>
    </w:div>
    <w:div w:id="587276631">
      <w:bodyDiv w:val="1"/>
      <w:marLeft w:val="0"/>
      <w:marRight w:val="0"/>
      <w:marTop w:val="0"/>
      <w:marBottom w:val="0"/>
      <w:divBdr>
        <w:top w:val="none" w:sz="0" w:space="0" w:color="auto"/>
        <w:left w:val="none" w:sz="0" w:space="0" w:color="auto"/>
        <w:bottom w:val="none" w:sz="0" w:space="0" w:color="auto"/>
        <w:right w:val="none" w:sz="0" w:space="0" w:color="auto"/>
      </w:divBdr>
    </w:div>
    <w:div w:id="600994452">
      <w:bodyDiv w:val="1"/>
      <w:marLeft w:val="0"/>
      <w:marRight w:val="0"/>
      <w:marTop w:val="0"/>
      <w:marBottom w:val="0"/>
      <w:divBdr>
        <w:top w:val="none" w:sz="0" w:space="0" w:color="auto"/>
        <w:left w:val="none" w:sz="0" w:space="0" w:color="auto"/>
        <w:bottom w:val="none" w:sz="0" w:space="0" w:color="auto"/>
        <w:right w:val="none" w:sz="0" w:space="0" w:color="auto"/>
      </w:divBdr>
    </w:div>
    <w:div w:id="635571770">
      <w:bodyDiv w:val="1"/>
      <w:marLeft w:val="0"/>
      <w:marRight w:val="0"/>
      <w:marTop w:val="0"/>
      <w:marBottom w:val="0"/>
      <w:divBdr>
        <w:top w:val="none" w:sz="0" w:space="0" w:color="auto"/>
        <w:left w:val="none" w:sz="0" w:space="0" w:color="auto"/>
        <w:bottom w:val="none" w:sz="0" w:space="0" w:color="auto"/>
        <w:right w:val="none" w:sz="0" w:space="0" w:color="auto"/>
      </w:divBdr>
    </w:div>
    <w:div w:id="672025295">
      <w:bodyDiv w:val="1"/>
      <w:marLeft w:val="0"/>
      <w:marRight w:val="0"/>
      <w:marTop w:val="0"/>
      <w:marBottom w:val="0"/>
      <w:divBdr>
        <w:top w:val="none" w:sz="0" w:space="0" w:color="auto"/>
        <w:left w:val="none" w:sz="0" w:space="0" w:color="auto"/>
        <w:bottom w:val="none" w:sz="0" w:space="0" w:color="auto"/>
        <w:right w:val="none" w:sz="0" w:space="0" w:color="auto"/>
      </w:divBdr>
    </w:div>
    <w:div w:id="694231366">
      <w:bodyDiv w:val="1"/>
      <w:marLeft w:val="0"/>
      <w:marRight w:val="0"/>
      <w:marTop w:val="0"/>
      <w:marBottom w:val="0"/>
      <w:divBdr>
        <w:top w:val="none" w:sz="0" w:space="0" w:color="auto"/>
        <w:left w:val="none" w:sz="0" w:space="0" w:color="auto"/>
        <w:bottom w:val="none" w:sz="0" w:space="0" w:color="auto"/>
        <w:right w:val="none" w:sz="0" w:space="0" w:color="auto"/>
      </w:divBdr>
    </w:div>
    <w:div w:id="699816298">
      <w:bodyDiv w:val="1"/>
      <w:marLeft w:val="0"/>
      <w:marRight w:val="0"/>
      <w:marTop w:val="0"/>
      <w:marBottom w:val="0"/>
      <w:divBdr>
        <w:top w:val="none" w:sz="0" w:space="0" w:color="auto"/>
        <w:left w:val="none" w:sz="0" w:space="0" w:color="auto"/>
        <w:bottom w:val="none" w:sz="0" w:space="0" w:color="auto"/>
        <w:right w:val="none" w:sz="0" w:space="0" w:color="auto"/>
      </w:divBdr>
    </w:div>
    <w:div w:id="716658428">
      <w:bodyDiv w:val="1"/>
      <w:marLeft w:val="0"/>
      <w:marRight w:val="0"/>
      <w:marTop w:val="0"/>
      <w:marBottom w:val="0"/>
      <w:divBdr>
        <w:top w:val="none" w:sz="0" w:space="0" w:color="auto"/>
        <w:left w:val="none" w:sz="0" w:space="0" w:color="auto"/>
        <w:bottom w:val="none" w:sz="0" w:space="0" w:color="auto"/>
        <w:right w:val="none" w:sz="0" w:space="0" w:color="auto"/>
      </w:divBdr>
    </w:div>
    <w:div w:id="729504785">
      <w:bodyDiv w:val="1"/>
      <w:marLeft w:val="0"/>
      <w:marRight w:val="0"/>
      <w:marTop w:val="0"/>
      <w:marBottom w:val="0"/>
      <w:divBdr>
        <w:top w:val="none" w:sz="0" w:space="0" w:color="auto"/>
        <w:left w:val="none" w:sz="0" w:space="0" w:color="auto"/>
        <w:bottom w:val="none" w:sz="0" w:space="0" w:color="auto"/>
        <w:right w:val="none" w:sz="0" w:space="0" w:color="auto"/>
      </w:divBdr>
    </w:div>
    <w:div w:id="858933386">
      <w:bodyDiv w:val="1"/>
      <w:marLeft w:val="0"/>
      <w:marRight w:val="0"/>
      <w:marTop w:val="0"/>
      <w:marBottom w:val="0"/>
      <w:divBdr>
        <w:top w:val="none" w:sz="0" w:space="0" w:color="auto"/>
        <w:left w:val="none" w:sz="0" w:space="0" w:color="auto"/>
        <w:bottom w:val="none" w:sz="0" w:space="0" w:color="auto"/>
        <w:right w:val="none" w:sz="0" w:space="0" w:color="auto"/>
      </w:divBdr>
    </w:div>
    <w:div w:id="1039282274">
      <w:bodyDiv w:val="1"/>
      <w:marLeft w:val="0"/>
      <w:marRight w:val="0"/>
      <w:marTop w:val="0"/>
      <w:marBottom w:val="0"/>
      <w:divBdr>
        <w:top w:val="none" w:sz="0" w:space="0" w:color="auto"/>
        <w:left w:val="none" w:sz="0" w:space="0" w:color="auto"/>
        <w:bottom w:val="none" w:sz="0" w:space="0" w:color="auto"/>
        <w:right w:val="none" w:sz="0" w:space="0" w:color="auto"/>
      </w:divBdr>
    </w:div>
    <w:div w:id="1048841831">
      <w:bodyDiv w:val="1"/>
      <w:marLeft w:val="0"/>
      <w:marRight w:val="0"/>
      <w:marTop w:val="0"/>
      <w:marBottom w:val="0"/>
      <w:divBdr>
        <w:top w:val="none" w:sz="0" w:space="0" w:color="auto"/>
        <w:left w:val="none" w:sz="0" w:space="0" w:color="auto"/>
        <w:bottom w:val="none" w:sz="0" w:space="0" w:color="auto"/>
        <w:right w:val="none" w:sz="0" w:space="0" w:color="auto"/>
      </w:divBdr>
    </w:div>
    <w:div w:id="1357463911">
      <w:bodyDiv w:val="1"/>
      <w:marLeft w:val="0"/>
      <w:marRight w:val="0"/>
      <w:marTop w:val="0"/>
      <w:marBottom w:val="0"/>
      <w:divBdr>
        <w:top w:val="none" w:sz="0" w:space="0" w:color="auto"/>
        <w:left w:val="none" w:sz="0" w:space="0" w:color="auto"/>
        <w:bottom w:val="none" w:sz="0" w:space="0" w:color="auto"/>
        <w:right w:val="none" w:sz="0" w:space="0" w:color="auto"/>
      </w:divBdr>
    </w:div>
    <w:div w:id="1457679985">
      <w:bodyDiv w:val="1"/>
      <w:marLeft w:val="0"/>
      <w:marRight w:val="0"/>
      <w:marTop w:val="0"/>
      <w:marBottom w:val="0"/>
      <w:divBdr>
        <w:top w:val="none" w:sz="0" w:space="0" w:color="auto"/>
        <w:left w:val="none" w:sz="0" w:space="0" w:color="auto"/>
        <w:bottom w:val="none" w:sz="0" w:space="0" w:color="auto"/>
        <w:right w:val="none" w:sz="0" w:space="0" w:color="auto"/>
      </w:divBdr>
    </w:div>
    <w:div w:id="1469473484">
      <w:bodyDiv w:val="1"/>
      <w:marLeft w:val="0"/>
      <w:marRight w:val="0"/>
      <w:marTop w:val="0"/>
      <w:marBottom w:val="0"/>
      <w:divBdr>
        <w:top w:val="none" w:sz="0" w:space="0" w:color="auto"/>
        <w:left w:val="none" w:sz="0" w:space="0" w:color="auto"/>
        <w:bottom w:val="none" w:sz="0" w:space="0" w:color="auto"/>
        <w:right w:val="none" w:sz="0" w:space="0" w:color="auto"/>
      </w:divBdr>
    </w:div>
    <w:div w:id="1493713779">
      <w:bodyDiv w:val="1"/>
      <w:marLeft w:val="0"/>
      <w:marRight w:val="0"/>
      <w:marTop w:val="0"/>
      <w:marBottom w:val="0"/>
      <w:divBdr>
        <w:top w:val="none" w:sz="0" w:space="0" w:color="auto"/>
        <w:left w:val="none" w:sz="0" w:space="0" w:color="auto"/>
        <w:bottom w:val="none" w:sz="0" w:space="0" w:color="auto"/>
        <w:right w:val="none" w:sz="0" w:space="0" w:color="auto"/>
      </w:divBdr>
    </w:div>
    <w:div w:id="1567758381">
      <w:bodyDiv w:val="1"/>
      <w:marLeft w:val="0"/>
      <w:marRight w:val="0"/>
      <w:marTop w:val="0"/>
      <w:marBottom w:val="0"/>
      <w:divBdr>
        <w:top w:val="none" w:sz="0" w:space="0" w:color="auto"/>
        <w:left w:val="none" w:sz="0" w:space="0" w:color="auto"/>
        <w:bottom w:val="none" w:sz="0" w:space="0" w:color="auto"/>
        <w:right w:val="none" w:sz="0" w:space="0" w:color="auto"/>
      </w:divBdr>
    </w:div>
    <w:div w:id="1686127820">
      <w:bodyDiv w:val="1"/>
      <w:marLeft w:val="0"/>
      <w:marRight w:val="0"/>
      <w:marTop w:val="0"/>
      <w:marBottom w:val="0"/>
      <w:divBdr>
        <w:top w:val="none" w:sz="0" w:space="0" w:color="auto"/>
        <w:left w:val="none" w:sz="0" w:space="0" w:color="auto"/>
        <w:bottom w:val="none" w:sz="0" w:space="0" w:color="auto"/>
        <w:right w:val="none" w:sz="0" w:space="0" w:color="auto"/>
      </w:divBdr>
    </w:div>
    <w:div w:id="1691684486">
      <w:bodyDiv w:val="1"/>
      <w:marLeft w:val="0"/>
      <w:marRight w:val="0"/>
      <w:marTop w:val="0"/>
      <w:marBottom w:val="0"/>
      <w:divBdr>
        <w:top w:val="none" w:sz="0" w:space="0" w:color="auto"/>
        <w:left w:val="none" w:sz="0" w:space="0" w:color="auto"/>
        <w:bottom w:val="none" w:sz="0" w:space="0" w:color="auto"/>
        <w:right w:val="none" w:sz="0" w:space="0" w:color="auto"/>
      </w:divBdr>
    </w:div>
    <w:div w:id="1693190752">
      <w:bodyDiv w:val="1"/>
      <w:marLeft w:val="0"/>
      <w:marRight w:val="0"/>
      <w:marTop w:val="0"/>
      <w:marBottom w:val="0"/>
      <w:divBdr>
        <w:top w:val="none" w:sz="0" w:space="0" w:color="auto"/>
        <w:left w:val="none" w:sz="0" w:space="0" w:color="auto"/>
        <w:bottom w:val="none" w:sz="0" w:space="0" w:color="auto"/>
        <w:right w:val="none" w:sz="0" w:space="0" w:color="auto"/>
      </w:divBdr>
    </w:div>
    <w:div w:id="1732121324">
      <w:bodyDiv w:val="1"/>
      <w:marLeft w:val="0"/>
      <w:marRight w:val="0"/>
      <w:marTop w:val="0"/>
      <w:marBottom w:val="0"/>
      <w:divBdr>
        <w:top w:val="none" w:sz="0" w:space="0" w:color="auto"/>
        <w:left w:val="none" w:sz="0" w:space="0" w:color="auto"/>
        <w:bottom w:val="none" w:sz="0" w:space="0" w:color="auto"/>
        <w:right w:val="none" w:sz="0" w:space="0" w:color="auto"/>
      </w:divBdr>
    </w:div>
    <w:div w:id="1818953417">
      <w:bodyDiv w:val="1"/>
      <w:marLeft w:val="0"/>
      <w:marRight w:val="0"/>
      <w:marTop w:val="0"/>
      <w:marBottom w:val="0"/>
      <w:divBdr>
        <w:top w:val="none" w:sz="0" w:space="0" w:color="auto"/>
        <w:left w:val="none" w:sz="0" w:space="0" w:color="auto"/>
        <w:bottom w:val="none" w:sz="0" w:space="0" w:color="auto"/>
        <w:right w:val="none" w:sz="0" w:space="0" w:color="auto"/>
      </w:divBdr>
    </w:div>
    <w:div w:id="1899972395">
      <w:bodyDiv w:val="1"/>
      <w:marLeft w:val="0"/>
      <w:marRight w:val="0"/>
      <w:marTop w:val="0"/>
      <w:marBottom w:val="0"/>
      <w:divBdr>
        <w:top w:val="none" w:sz="0" w:space="0" w:color="auto"/>
        <w:left w:val="none" w:sz="0" w:space="0" w:color="auto"/>
        <w:bottom w:val="none" w:sz="0" w:space="0" w:color="auto"/>
        <w:right w:val="none" w:sz="0" w:space="0" w:color="auto"/>
      </w:divBdr>
    </w:div>
    <w:div w:id="1993559552">
      <w:bodyDiv w:val="1"/>
      <w:marLeft w:val="0"/>
      <w:marRight w:val="0"/>
      <w:marTop w:val="0"/>
      <w:marBottom w:val="0"/>
      <w:divBdr>
        <w:top w:val="none" w:sz="0" w:space="0" w:color="auto"/>
        <w:left w:val="none" w:sz="0" w:space="0" w:color="auto"/>
        <w:bottom w:val="none" w:sz="0" w:space="0" w:color="auto"/>
        <w:right w:val="none" w:sz="0" w:space="0" w:color="auto"/>
      </w:divBdr>
    </w:div>
    <w:div w:id="2005861602">
      <w:bodyDiv w:val="1"/>
      <w:marLeft w:val="0"/>
      <w:marRight w:val="0"/>
      <w:marTop w:val="0"/>
      <w:marBottom w:val="0"/>
      <w:divBdr>
        <w:top w:val="none" w:sz="0" w:space="0" w:color="auto"/>
        <w:left w:val="none" w:sz="0" w:space="0" w:color="auto"/>
        <w:bottom w:val="none" w:sz="0" w:space="0" w:color="auto"/>
        <w:right w:val="none" w:sz="0" w:space="0" w:color="auto"/>
      </w:divBdr>
    </w:div>
    <w:div w:id="2079477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pd.org/s/September-2016-Inclusion-Best-and-Promising-Practices-gjr5.docx" TargetMode="External"/><Relationship Id="rId20" Type="http://schemas.openxmlformats.org/officeDocument/2006/relationships/hyperlink" Target="http://www.capd.org/s/September-2016-Inclusion-Best-and-Promising-Practices-gjr5.docx" TargetMode="External"/><Relationship Id="rId21" Type="http://schemas.openxmlformats.org/officeDocument/2006/relationships/hyperlink" Target="http://www.capd.org/s/TRCI-Dashboard-Feb-17-2016.pdf" TargetMode="External"/><Relationship Id="rId22" Type="http://schemas.openxmlformats.org/officeDocument/2006/relationships/hyperlink" Target="https://www.racialequitytools.org/module/overview/transforming-white-privilege" TargetMode="External"/><Relationship Id="rId23" Type="http://schemas.openxmlformats.org/officeDocument/2006/relationships/hyperlink" Target="https://static1.squarespace.com/static/536ce727e4b0a03c478b38e4/t/5cd45de45f398e0001b7476e/1557421542708/Copy+of+ANM+Presentation_+Racial+Equity+and+Org+Assessment.pdf" TargetMode="External"/><Relationship Id="rId24" Type="http://schemas.openxmlformats.org/officeDocument/2006/relationships/hyperlink" Target="http://toto.lib.unca.edu/sr_papers/history_sr/srhistory_2009/sleiderman.pdf" TargetMode="External"/><Relationship Id="rId25" Type="http://schemas.openxmlformats.org/officeDocument/2006/relationships/hyperlink" Target="http://www.capd.org/"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racialequitytools.org" TargetMode="External"/><Relationship Id="rId11" Type="http://schemas.openxmlformats.org/officeDocument/2006/relationships/hyperlink" Target="https://www.racialequitytools.org/module/overview/transforming-white-privilege" TargetMode="External"/><Relationship Id="rId12" Type="http://schemas.openxmlformats.org/officeDocument/2006/relationships/hyperlink" Target="https://pathwaystofreedom.org/city-challenge/" TargetMode="External"/><Relationship Id="rId13" Type="http://schemas.openxmlformats.org/officeDocument/2006/relationships/hyperlink" Target="https://divinity.duke.edu/initiatives/trc" TargetMode="External"/><Relationship Id="rId14" Type="http://schemas.openxmlformats.org/officeDocument/2006/relationships/hyperlink" Target="http://dukeendowment.org/our-work/ministering-hispaniclatino-communities-our-strategy" TargetMode="External"/><Relationship Id="rId15" Type="http://schemas.openxmlformats.org/officeDocument/2006/relationships/hyperlink" Target="http://tsne.org/inclusion-initiative" TargetMode="External"/><Relationship Id="rId16" Type="http://schemas.openxmlformats.org/officeDocument/2006/relationships/hyperlink" Target="https://www.racialequitytools.org/module/overview/transforming-white-privilege" TargetMode="External"/><Relationship Id="rId17" Type="http://schemas.openxmlformats.org/officeDocument/2006/relationships/hyperlink" Target="http://www.capd.org/s/FOSTA-SESTA-White-Paper.pdf" TargetMode="External"/><Relationship Id="rId18" Type="http://schemas.openxmlformats.org/officeDocument/2006/relationships/hyperlink" Target="http://www.capd.org/s/Portland-CSEC-Policy-Paper.pdf" TargetMode="External"/><Relationship Id="rId19" Type="http://schemas.openxmlformats.org/officeDocument/2006/relationships/hyperlink" Target="https://commons.clarku.edu/cgi/viewcontent.cgi?referer=https://www.google.com/&amp;httpsredir=1&amp;article=1202&amp;context=idce_masters_paper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l@capd.org" TargetMode="External"/><Relationship Id="rId8" Type="http://schemas.openxmlformats.org/officeDocument/2006/relationships/hyperlink" Target="https://pathwaystofreedom.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1564</Words>
  <Characters>8918</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Stephanie Halbert Jones	     		                   		     5 Hale St, Apt 3  </vt:lpstr>
      <vt:lpstr>        484-995-1528	</vt:lpstr>
      <vt:lpstr/>
      <vt:lpstr>Teacher of English as a Second Language, August 2010 to October 2011 </vt:lpstr>
      <vt:lpstr>That Seed Education, Beijing China </vt:lpstr>
      <vt:lpstr>        Lark Books, Asheville, North Carolina</vt:lpstr>
    </vt:vector>
  </TitlesOfParts>
  <Company/>
  <LinksUpToDate>false</LinksUpToDate>
  <CharactersWithSpaces>10462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Leiderman</dc:creator>
  <cp:keywords/>
  <dc:description/>
  <cp:lastModifiedBy>Stephanie Halbert Jones</cp:lastModifiedBy>
  <cp:revision>3</cp:revision>
  <cp:lastPrinted>2015-12-19T17:26:00Z</cp:lastPrinted>
  <dcterms:created xsi:type="dcterms:W3CDTF">2019-10-23T18:00:00Z</dcterms:created>
  <dcterms:modified xsi:type="dcterms:W3CDTF">2019-10-23T18:00:00Z</dcterms:modified>
</cp:coreProperties>
</file>